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11"/>
        <w:spacing w:beforeLines="0" w:afterLines="0" w:line="240" w:lineRule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59264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L1xIMNYAAAAJAQAADwAAAAAA&#10;AAABACAAAAAiAAAAZHJzL2Rvd25yZXYueG1sUEsBAhQAFAAAAAgAh07iQMIyuwjcAQAAmQMAAA4A&#10;AAAAAAAAAQAgAAAAJQEAAGRycy9lMm9Eb2MueG1sUEsFBgAAAAAGAAYAWQEAAHMFAAAAAA=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val="en-US" w:eastAsia="zh-CN"/>
        </w:rPr>
        <w:t>川林资许变（乐）〔2024〕09号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四川省林业和草原局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eastAsia="zh-CN"/>
        </w:rPr>
        <w:t>关于乐山市市中区鑫盛家庭农场新增变更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占用林地的行政许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可决定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乐山市市中区鑫盛家庭农场：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提交的“矿藏勘查、开采以及其他各类工程建设占用林地变更审核（省级权限）”行政许可事项申请材料收悉。根据《中华人民共和国行政许可法》《中华人民共和国森林法》《建设项目使用林地审核审批管理办法》等规定，经审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作出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行政许可决定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一、准予“ 乐山市市中区鑫盛家庭农场新增变更项目”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在原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川林地审委字〔2020〕乐山市中区5号）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批准占用林地面积的基础上，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变更新增占用林地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0.4980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公顷，变更减少占用林地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0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公顷，继续占用林地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0.5175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公顷。变更后，该项目最终占用林地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1.0155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0.4980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公顷。按林地权属划分：国有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公顷，集体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0.4980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公顷；按行政区域划分：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乐山市市中区0.4980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公顷（土主镇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0.4980公顷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变更占用林地的具体位置、面积和用途，须与经审核上报的《乐山市市中区鑫盛家庭农场新增变更项目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使用林地现状调查表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决定书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仅对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用林地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范围、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面积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进行变更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，其余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条款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均按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川林地审委字〔2020〕乐山市中5号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执行。</w:t>
      </w:r>
    </w:p>
    <w:p>
      <w:pPr>
        <w:numPr>
          <w:ilvl w:val="0"/>
          <w:numId w:val="0"/>
        </w:num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三、本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变更后不再占用（减少）部分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，你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及时归还所属林权权利人。</w:t>
      </w:r>
    </w:p>
    <w:p>
      <w:pPr>
        <w:pStyle w:val="8"/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本决定书有效期为两年。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在有效期内未取得建设用地批准文件但仍需继续占用的，须在有效期届满三十日前向我局申请延续。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在有效期内未取得建设用地批准文件且未申请延续，或者虽提出申请但未获得批准的，本决定书自动失效。</w:t>
      </w:r>
    </w:p>
    <w:p>
      <w:p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受四川省林业和草原局委托，本行政许可由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乐山市林业和园林局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依法受理、审查和决定。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四川省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0" w:firstLineChars="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  <w:t>抄送：国家林业和草原局森林资源管理司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  <w:t>国家林业和草原局成都专员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</w:rPr>
        <w:t>办，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8"/>
          <w:szCs w:val="28"/>
          <w:u w:val="single"/>
          <w:lang w:val="en-US" w:eastAsia="zh-CN"/>
        </w:rPr>
        <w:t>乐山市自然资源和规划局，乐山市市中区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>自然资源局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</w:rPr>
        <w:t>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</w:t>
      </w:r>
    </w:p>
    <w:sectPr>
      <w:footerReference r:id="rId3" w:type="default"/>
      <w:pgSz w:w="11906" w:h="16838"/>
      <w:pgMar w:top="1440" w:right="1587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9BD4F7A-06D4-494E-BA2A-DB0B88D1C9C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C608529-56D4-424F-B63F-CABCD3D79695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063BD003-2610-4762-8BFB-89B6CDCC8647}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hOGY0YWViZDVmYmFlN2IxZTExYTgyNzBhZjQxNzgifQ=="/>
  </w:docVars>
  <w:rsids>
    <w:rsidRoot w:val="6C762C4F"/>
    <w:rsid w:val="07E52CF4"/>
    <w:rsid w:val="0DC66616"/>
    <w:rsid w:val="14676633"/>
    <w:rsid w:val="15A35F1F"/>
    <w:rsid w:val="16FD0AC9"/>
    <w:rsid w:val="18B42CF3"/>
    <w:rsid w:val="1A9F423A"/>
    <w:rsid w:val="208C39AB"/>
    <w:rsid w:val="23C62375"/>
    <w:rsid w:val="27F457E4"/>
    <w:rsid w:val="307D29C3"/>
    <w:rsid w:val="3B3C10D6"/>
    <w:rsid w:val="3DAA3A4B"/>
    <w:rsid w:val="3DFFFE57"/>
    <w:rsid w:val="42C84D17"/>
    <w:rsid w:val="43307086"/>
    <w:rsid w:val="518E4531"/>
    <w:rsid w:val="5C5D420F"/>
    <w:rsid w:val="5F6F872E"/>
    <w:rsid w:val="6C762C4F"/>
    <w:rsid w:val="6F3FE282"/>
    <w:rsid w:val="6FAE6989"/>
    <w:rsid w:val="6FB7617E"/>
    <w:rsid w:val="76655F35"/>
    <w:rsid w:val="77D64CE8"/>
    <w:rsid w:val="7A5EF601"/>
    <w:rsid w:val="7FDEFB3C"/>
    <w:rsid w:val="7FFB437E"/>
    <w:rsid w:val="CBF22F75"/>
    <w:rsid w:val="DDFEEA68"/>
    <w:rsid w:val="EFEF9ABB"/>
    <w:rsid w:val="F77CD7C1"/>
    <w:rsid w:val="F97F2577"/>
    <w:rsid w:val="FB383829"/>
    <w:rsid w:val="FF77BE15"/>
    <w:rsid w:val="FFFEC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next w:val="2"/>
    <w:qFormat/>
    <w:uiPriority w:val="0"/>
    <w:pPr>
      <w:spacing w:line="640" w:lineRule="exact"/>
      <w:ind w:firstLine="615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next w:val="1"/>
    <w:qFormat/>
    <w:uiPriority w:val="0"/>
    <w:pPr>
      <w:ind w:firstLine="420"/>
    </w:pPr>
  </w:style>
  <w:style w:type="paragraph" w:customStyle="1" w:styleId="11">
    <w:name w:val="UserStyle_0"/>
    <w:basedOn w:val="12"/>
    <w:qFormat/>
    <w:uiPriority w:val="0"/>
    <w:pPr>
      <w:spacing w:line="567" w:lineRule="exact"/>
      <w:ind w:firstLine="200" w:firstLineChars="200"/>
    </w:pPr>
  </w:style>
  <w:style w:type="paragraph" w:customStyle="1" w:styleId="12">
    <w:name w:val="UserStyle_1"/>
    <w:basedOn w:val="13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3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752</Words>
  <Characters>799</Characters>
  <Lines>0</Lines>
  <Paragraphs>0</Paragraphs>
  <TotalTime>1</TotalTime>
  <ScaleCrop>false</ScaleCrop>
  <LinksUpToDate>false</LinksUpToDate>
  <CharactersWithSpaces>828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2024-08-31T01:59:00Z</dcterms:created>
  <dc:creator>涵 花 花 </dc:creator>
  <cp:lastModifiedBy>Administrator</cp:lastModifiedBy>
  <cp:lastPrinted>2024-11-25T18:34:00Z</cp:lastPrinted>
  <dcterms:modified xsi:type="dcterms:W3CDTF">2024-12-30T03:06:26Z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720AE602B5EC424EBBA1D8E0CC2A8F53_11</vt:lpwstr>
  </property>
</Properties>
</file>