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13D3" w:rsidRDefault="002013D3">
      <w:pPr>
        <w:pStyle w:val="a3"/>
        <w:tabs>
          <w:tab w:val="left" w:pos="7560"/>
        </w:tabs>
        <w:snapToGrid w:val="0"/>
        <w:spacing w:line="580" w:lineRule="exact"/>
        <w:ind w:right="160"/>
        <w:jc w:val="right"/>
        <w:rPr>
          <w:rFonts w:eastAsia="仿宋_GB2312"/>
          <w:b w:val="0"/>
          <w:bCs w:val="0"/>
          <w:snapToGrid w:val="0"/>
          <w:color w:val="000000" w:themeColor="text1"/>
          <w:sz w:val="32"/>
          <w:szCs w:val="32"/>
        </w:rPr>
      </w:pPr>
      <w:bookmarkStart w:id="0" w:name="_GoBack"/>
      <w:bookmarkEnd w:id="0"/>
    </w:p>
    <w:p w:rsidR="002013D3" w:rsidRDefault="002013D3">
      <w:pPr>
        <w:pStyle w:val="a3"/>
        <w:tabs>
          <w:tab w:val="left" w:pos="7560"/>
        </w:tabs>
        <w:snapToGrid w:val="0"/>
        <w:spacing w:line="580" w:lineRule="exact"/>
        <w:ind w:right="160"/>
        <w:jc w:val="right"/>
        <w:rPr>
          <w:rFonts w:eastAsia="仿宋_GB2312"/>
          <w:b w:val="0"/>
          <w:bCs w:val="0"/>
          <w:snapToGrid w:val="0"/>
          <w:color w:val="000000" w:themeColor="text1"/>
          <w:sz w:val="32"/>
          <w:szCs w:val="32"/>
        </w:rPr>
      </w:pPr>
    </w:p>
    <w:p w:rsidR="002013D3" w:rsidRDefault="002013D3">
      <w:pPr>
        <w:pStyle w:val="a3"/>
        <w:tabs>
          <w:tab w:val="left" w:pos="7560"/>
        </w:tabs>
        <w:snapToGrid w:val="0"/>
        <w:spacing w:line="580" w:lineRule="exact"/>
        <w:ind w:right="160"/>
        <w:jc w:val="right"/>
        <w:rPr>
          <w:rFonts w:eastAsia="仿宋_GB2312"/>
          <w:b w:val="0"/>
          <w:bCs w:val="0"/>
          <w:snapToGrid w:val="0"/>
          <w:color w:val="000000" w:themeColor="text1"/>
          <w:sz w:val="32"/>
          <w:szCs w:val="32"/>
        </w:rPr>
      </w:pPr>
    </w:p>
    <w:p w:rsidR="002013D3" w:rsidRDefault="002013D3">
      <w:pPr>
        <w:pStyle w:val="a3"/>
        <w:tabs>
          <w:tab w:val="left" w:pos="7560"/>
        </w:tabs>
        <w:snapToGrid w:val="0"/>
        <w:spacing w:line="580" w:lineRule="exact"/>
        <w:ind w:right="160"/>
        <w:jc w:val="right"/>
        <w:rPr>
          <w:rFonts w:eastAsia="仿宋_GB2312"/>
          <w:b w:val="0"/>
          <w:bCs w:val="0"/>
          <w:snapToGrid w:val="0"/>
          <w:color w:val="000000" w:themeColor="text1"/>
          <w:sz w:val="32"/>
          <w:szCs w:val="32"/>
        </w:rPr>
      </w:pPr>
    </w:p>
    <w:p w:rsidR="002013D3" w:rsidRDefault="0031201C">
      <w:pPr>
        <w:adjustRightInd w:val="0"/>
        <w:snapToGrid w:val="0"/>
        <w:spacing w:line="6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乐山市</w:t>
      </w:r>
      <w:r>
        <w:rPr>
          <w:rFonts w:ascii="方正小标宋简体" w:eastAsia="方正小标宋简体" w:hAnsi="仿宋_GB2312" w:hint="eastAsia"/>
          <w:color w:val="000000" w:themeColor="text1"/>
          <w:sz w:val="44"/>
          <w:szCs w:val="44"/>
        </w:rPr>
        <w:t>卫生健康委员会</w:t>
      </w:r>
    </w:p>
    <w:p w:rsidR="002013D3" w:rsidRDefault="0031201C">
      <w:pPr>
        <w:adjustRightInd w:val="0"/>
        <w:snapToGrid w:val="0"/>
        <w:spacing w:line="6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关于印发</w:t>
      </w:r>
      <w:r>
        <w:rPr>
          <w:rFonts w:ascii="方正小标宋简体" w:eastAsia="方正小标宋简体" w:hAnsi="仿宋_GB2312" w:hint="eastAsia"/>
          <w:color w:val="000000" w:themeColor="text1"/>
          <w:sz w:val="44"/>
          <w:szCs w:val="44"/>
        </w:rPr>
        <w:t>乐山市</w:t>
      </w: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年随机</w:t>
      </w:r>
    </w:p>
    <w:p w:rsidR="002013D3" w:rsidRDefault="0031201C">
      <w:pPr>
        <w:adjustRightInd w:val="0"/>
        <w:snapToGrid w:val="0"/>
        <w:spacing w:line="6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监督抽查计划的通知</w:t>
      </w:r>
    </w:p>
    <w:p w:rsidR="002013D3" w:rsidRDefault="002013D3">
      <w:pPr>
        <w:adjustRightInd w:val="0"/>
        <w:snapToGrid w:val="0"/>
        <w:spacing w:line="570" w:lineRule="exact"/>
        <w:ind w:firstLineChars="200" w:firstLine="640"/>
        <w:jc w:val="center"/>
        <w:rPr>
          <w:rFonts w:ascii="仿宋_GB2312" w:eastAsia="仿宋_GB2312" w:hAnsi="仿宋_GB2312"/>
          <w:color w:val="000000" w:themeColor="text1"/>
          <w:sz w:val="32"/>
          <w:szCs w:val="32"/>
        </w:rPr>
      </w:pPr>
    </w:p>
    <w:p w:rsidR="002013D3" w:rsidRDefault="0031201C">
      <w:pPr>
        <w:adjustRightInd w:val="0"/>
        <w:snapToGrid w:val="0"/>
        <w:spacing w:line="600" w:lineRule="exact"/>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各区、市、县、自治县卫生健康局，市卫生和计划生育监督执法支队、市疾病预防控制中心</w:t>
      </w:r>
      <w:r>
        <w:rPr>
          <w:rFonts w:ascii="仿宋_GB2312" w:eastAsia="仿宋_GB2312" w:hAnsi="仿宋_GB2312" w:hint="eastAsia"/>
          <w:color w:val="000000" w:themeColor="text1"/>
          <w:sz w:val="32"/>
          <w:szCs w:val="32"/>
        </w:rPr>
        <w:t>：</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按照《</w:t>
      </w:r>
      <w:r>
        <w:rPr>
          <w:rFonts w:ascii="仿宋_GB2312" w:eastAsia="仿宋_GB2312" w:hAnsi="仿宋_GB2312" w:hint="eastAsia"/>
          <w:color w:val="000000" w:themeColor="text1"/>
          <w:sz w:val="32"/>
          <w:szCs w:val="32"/>
        </w:rPr>
        <w:t>四川省</w:t>
      </w:r>
      <w:r>
        <w:rPr>
          <w:rFonts w:ascii="仿宋_GB2312" w:eastAsia="仿宋_GB2312" w:hAnsi="仿宋_GB2312" w:hint="eastAsia"/>
          <w:color w:val="000000" w:themeColor="text1"/>
          <w:sz w:val="32"/>
          <w:szCs w:val="32"/>
        </w:rPr>
        <w:t>卫生健康</w:t>
      </w:r>
      <w:r>
        <w:rPr>
          <w:rFonts w:ascii="仿宋_GB2312" w:eastAsia="仿宋_GB2312" w:hAnsi="仿宋_GB2312" w:hint="eastAsia"/>
          <w:color w:val="000000" w:themeColor="text1"/>
          <w:sz w:val="32"/>
          <w:szCs w:val="32"/>
        </w:rPr>
        <w:t>委员会</w:t>
      </w:r>
      <w:r>
        <w:rPr>
          <w:rFonts w:ascii="仿宋_GB2312" w:eastAsia="仿宋_GB2312" w:hAnsi="仿宋_GB2312" w:hint="eastAsia"/>
          <w:color w:val="000000" w:themeColor="text1"/>
          <w:sz w:val="32"/>
          <w:szCs w:val="32"/>
        </w:rPr>
        <w:t>关于印发</w:t>
      </w:r>
      <w:r>
        <w:rPr>
          <w:rFonts w:ascii="仿宋_GB2312" w:eastAsia="仿宋_GB2312" w:hAnsi="仿宋_GB2312"/>
          <w:color w:val="000000" w:themeColor="text1"/>
          <w:sz w:val="32"/>
          <w:szCs w:val="32"/>
        </w:rPr>
        <w:t>2021</w:t>
      </w:r>
      <w:r>
        <w:rPr>
          <w:rFonts w:ascii="仿宋_GB2312" w:eastAsia="仿宋_GB2312" w:hAnsi="仿宋_GB2312" w:hint="eastAsia"/>
          <w:color w:val="000000" w:themeColor="text1"/>
          <w:sz w:val="32"/>
          <w:szCs w:val="32"/>
        </w:rPr>
        <w:t>年随机监督抽查计划的通知》（</w:t>
      </w:r>
      <w:r>
        <w:rPr>
          <w:rFonts w:ascii="仿宋_GB2312" w:eastAsia="仿宋_GB2312" w:hAnsi="仿宋_GB2312" w:hint="eastAsia"/>
          <w:color w:val="000000" w:themeColor="text1"/>
          <w:sz w:val="32"/>
          <w:szCs w:val="32"/>
        </w:rPr>
        <w:t>川卫</w:t>
      </w:r>
      <w:r>
        <w:rPr>
          <w:rFonts w:ascii="仿宋_GB2312" w:eastAsia="仿宋_GB2312" w:hAnsi="仿宋_GB2312" w:hint="eastAsia"/>
          <w:color w:val="000000" w:themeColor="text1"/>
          <w:sz w:val="32"/>
          <w:szCs w:val="32"/>
        </w:rPr>
        <w:t>函〔</w:t>
      </w:r>
      <w:r>
        <w:rPr>
          <w:rFonts w:ascii="仿宋_GB2312" w:eastAsia="仿宋_GB2312" w:hAnsi="仿宋_GB2312"/>
          <w:color w:val="000000" w:themeColor="text1"/>
          <w:sz w:val="32"/>
          <w:szCs w:val="32"/>
        </w:rPr>
        <w:t>2021</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93</w:t>
      </w:r>
      <w:r>
        <w:rPr>
          <w:rFonts w:ascii="仿宋_GB2312" w:eastAsia="仿宋_GB2312" w:hAnsi="仿宋_GB2312" w:hint="eastAsia"/>
          <w:color w:val="000000" w:themeColor="text1"/>
          <w:sz w:val="32"/>
          <w:szCs w:val="32"/>
        </w:rPr>
        <w:t>号）</w:t>
      </w:r>
      <w:r>
        <w:rPr>
          <w:rFonts w:ascii="仿宋_GB2312" w:eastAsia="仿宋_GB2312" w:hAnsi="仿宋_GB2312" w:hint="eastAsia"/>
          <w:color w:val="000000" w:themeColor="text1"/>
          <w:sz w:val="32"/>
          <w:szCs w:val="32"/>
        </w:rPr>
        <w:t>的</w:t>
      </w:r>
      <w:r>
        <w:rPr>
          <w:rFonts w:ascii="仿宋_GB2312" w:eastAsia="仿宋_GB2312" w:hAnsi="仿宋_GB2312" w:hint="eastAsia"/>
          <w:color w:val="000000" w:themeColor="text1"/>
          <w:sz w:val="32"/>
          <w:szCs w:val="32"/>
        </w:rPr>
        <w:t>要求，结合我</w:t>
      </w:r>
      <w:r>
        <w:rPr>
          <w:rFonts w:ascii="仿宋_GB2312" w:eastAsia="仿宋_GB2312" w:hAnsi="仿宋_GB2312" w:hint="eastAsia"/>
          <w:color w:val="000000" w:themeColor="text1"/>
          <w:sz w:val="32"/>
          <w:szCs w:val="32"/>
        </w:rPr>
        <w:t>市</w:t>
      </w:r>
      <w:r>
        <w:rPr>
          <w:rFonts w:ascii="仿宋_GB2312" w:eastAsia="仿宋_GB2312" w:hAnsi="仿宋_GB2312" w:hint="eastAsia"/>
          <w:color w:val="000000" w:themeColor="text1"/>
          <w:sz w:val="32"/>
          <w:szCs w:val="32"/>
        </w:rPr>
        <w:t>实际，我委组织制定了</w:t>
      </w:r>
      <w:r>
        <w:rPr>
          <w:rFonts w:ascii="仿宋_GB2312" w:eastAsia="仿宋_GB2312" w:hAnsi="仿宋_GB2312" w:hint="eastAsia"/>
          <w:color w:val="000000" w:themeColor="text1"/>
          <w:sz w:val="32"/>
          <w:szCs w:val="32"/>
        </w:rPr>
        <w:t>乐山市</w:t>
      </w:r>
      <w:r>
        <w:rPr>
          <w:rFonts w:ascii="仿宋_GB2312" w:eastAsia="仿宋_GB2312" w:hAnsi="仿宋_GB2312"/>
          <w:color w:val="000000" w:themeColor="text1"/>
          <w:sz w:val="32"/>
          <w:szCs w:val="32"/>
        </w:rPr>
        <w:t>2021</w:t>
      </w:r>
      <w:r>
        <w:rPr>
          <w:rFonts w:ascii="仿宋_GB2312" w:eastAsia="仿宋_GB2312" w:hAnsi="仿宋_GB2312" w:hint="eastAsia"/>
          <w:color w:val="000000" w:themeColor="text1"/>
          <w:sz w:val="32"/>
          <w:szCs w:val="32"/>
        </w:rPr>
        <w:t>年随机监督抽查计划。现印发你们，请按照要求组织实施。</w:t>
      </w:r>
    </w:p>
    <w:p w:rsidR="002013D3" w:rsidRDefault="0031201C">
      <w:pPr>
        <w:adjustRightInd w:val="0"/>
        <w:snapToGrid w:val="0"/>
        <w:spacing w:line="60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一、监督抽查内容</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一）医疗卫生机构预防接种管理，重点检查新冠病毒疫苗的接收、储存、接种等情况；医疗卫生机构传染病疫情报告、疫情控制、消毒隔离措施落实、医疗废物管理、病原微生物实验室生物安全管理等情况；医疗废物集中处置单位疾病防治工作情况。消毒服务机构规范开展工作情况。</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lastRenderedPageBreak/>
        <w:t>（二）学校、托幼机构、公共场所、生活饮用水供水单位和餐具饮具集中消毒服务单位卫生管理情况；</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（三）消毒产品和涉及饮用水卫生安全产品生产经营情况；</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（四）采供血机构依法执业情况；医疗机构依法执业情况，主要包括机构和人员资质、药品和医疗器械、医疗技术、放射诊疗、</w:t>
      </w:r>
      <w:r>
        <w:rPr>
          <w:rFonts w:ascii="仿宋_GB2312" w:eastAsia="仿宋_GB2312" w:hAnsi="仿宋_GB2312" w:hint="eastAsia"/>
          <w:color w:val="000000" w:themeColor="text1"/>
          <w:sz w:val="32"/>
          <w:szCs w:val="32"/>
        </w:rPr>
        <w:t>母婴保健和计划生育技术服务、职业健康检查和职业病诊断等方面情况；</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（五）用人单位落实职业病防治法律法规情况；职业卫生技术服务机构、放射卫生技术服务机构依法执业情况；</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（六）开展抗（抑）菌制剂膏、霜剂型非法添加禁用物质专项监督检查工作，此项内容纳入</w:t>
      </w:r>
      <w:r>
        <w:rPr>
          <w:rFonts w:ascii="仿宋_GB2312" w:eastAsia="仿宋_GB2312" w:hAnsi="仿宋_GB2312"/>
          <w:color w:val="000000" w:themeColor="text1"/>
          <w:sz w:val="32"/>
          <w:szCs w:val="32"/>
        </w:rPr>
        <w:t>2021</w:t>
      </w:r>
      <w:r>
        <w:rPr>
          <w:rFonts w:ascii="仿宋_GB2312" w:eastAsia="仿宋_GB2312" w:hAnsi="仿宋_GB2312" w:hint="eastAsia"/>
          <w:color w:val="000000" w:themeColor="text1"/>
          <w:sz w:val="32"/>
          <w:szCs w:val="32"/>
        </w:rPr>
        <w:t>年全省打击侵犯知识产权和制售假冒伪劣商品考评；</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（七）</w:t>
      </w:r>
      <w:r>
        <w:rPr>
          <w:rFonts w:ascii="仿宋_GB2312" w:eastAsia="仿宋_GB2312" w:hAnsi="仿宋_GB2312"/>
          <w:color w:val="000000" w:themeColor="text1"/>
          <w:sz w:val="32"/>
          <w:szCs w:val="32"/>
        </w:rPr>
        <w:t>2020</w:t>
      </w:r>
      <w:r>
        <w:rPr>
          <w:rFonts w:ascii="仿宋_GB2312" w:eastAsia="仿宋_GB2312" w:hAnsi="仿宋_GB2312" w:hint="eastAsia"/>
          <w:color w:val="000000" w:themeColor="text1"/>
          <w:sz w:val="32"/>
          <w:szCs w:val="32"/>
        </w:rPr>
        <w:t>年随机监督抽查中被行政处罚单位和</w:t>
      </w:r>
      <w:r>
        <w:rPr>
          <w:rFonts w:ascii="仿宋_GB2312" w:eastAsia="仿宋_GB2312" w:hAnsi="仿宋_GB2312"/>
          <w:color w:val="000000" w:themeColor="text1"/>
          <w:sz w:val="32"/>
          <w:szCs w:val="32"/>
        </w:rPr>
        <w:t>2020</w:t>
      </w:r>
      <w:r>
        <w:rPr>
          <w:rFonts w:ascii="仿宋_GB2312" w:eastAsia="仿宋_GB2312" w:hAnsi="仿宋_GB2312" w:hint="eastAsia"/>
          <w:color w:val="000000" w:themeColor="text1"/>
          <w:sz w:val="32"/>
          <w:szCs w:val="32"/>
        </w:rPr>
        <w:t>年除随机抽查外以一般程序予以行政处罚单位的整改落实情况；</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（八）巩固落实</w:t>
      </w:r>
      <w:r>
        <w:rPr>
          <w:rFonts w:ascii="仿宋_GB2312" w:eastAsia="仿宋_GB2312" w:hAnsi="仿宋_GB2312" w:hint="eastAsia"/>
          <w:color w:val="000000" w:themeColor="text1"/>
          <w:sz w:val="32"/>
          <w:szCs w:val="32"/>
        </w:rPr>
        <w:t>省卫生健康委等</w:t>
      </w:r>
      <w:r>
        <w:rPr>
          <w:rFonts w:ascii="仿宋_GB2312" w:eastAsia="仿宋_GB2312" w:hAnsi="仿宋_GB2312" w:hint="eastAsia"/>
          <w:color w:val="000000" w:themeColor="text1"/>
          <w:sz w:val="32"/>
          <w:szCs w:val="32"/>
        </w:rPr>
        <w:t>8</w:t>
      </w:r>
      <w:r>
        <w:rPr>
          <w:rFonts w:ascii="仿宋_GB2312" w:eastAsia="仿宋_GB2312" w:hAnsi="仿宋_GB2312" w:hint="eastAsia"/>
          <w:color w:val="000000" w:themeColor="text1"/>
          <w:sz w:val="32"/>
          <w:szCs w:val="32"/>
        </w:rPr>
        <w:t>部门</w:t>
      </w:r>
      <w:r>
        <w:rPr>
          <w:rFonts w:ascii="仿宋_GB2312" w:eastAsia="仿宋_GB2312" w:hAnsi="仿宋_GB2312" w:hint="eastAsia"/>
          <w:color w:val="000000" w:themeColor="text1"/>
          <w:sz w:val="32"/>
          <w:szCs w:val="32"/>
        </w:rPr>
        <w:t>《关于进一步加强医疗美容综合监管执法工作的通知》（川卫函〔</w:t>
      </w:r>
      <w:r>
        <w:rPr>
          <w:rFonts w:ascii="仿宋_GB2312" w:eastAsia="仿宋_GB2312" w:hAnsi="仿宋_GB2312"/>
          <w:color w:val="000000" w:themeColor="text1"/>
          <w:sz w:val="32"/>
          <w:szCs w:val="32"/>
        </w:rPr>
        <w:t>202</w:t>
      </w:r>
      <w:r>
        <w:rPr>
          <w:rFonts w:ascii="仿宋_GB2312" w:eastAsia="仿宋_GB2312" w:hAnsi="仿宋_GB2312"/>
          <w:color w:val="000000" w:themeColor="text1"/>
          <w:sz w:val="32"/>
          <w:szCs w:val="32"/>
        </w:rPr>
        <w:t>0</w:t>
      </w:r>
      <w:r>
        <w:rPr>
          <w:rFonts w:ascii="仿宋_GB2312" w:eastAsia="仿宋_GB2312" w:hAnsi="仿宋_GB2312" w:hint="eastAsia"/>
          <w:color w:val="000000" w:themeColor="text1"/>
          <w:sz w:val="32"/>
          <w:szCs w:val="32"/>
        </w:rPr>
        <w:t>〕</w:t>
      </w:r>
      <w:r>
        <w:rPr>
          <w:rFonts w:ascii="仿宋_GB2312" w:eastAsia="仿宋_GB2312" w:hAnsi="仿宋_GB2312"/>
          <w:color w:val="000000" w:themeColor="text1"/>
          <w:sz w:val="32"/>
          <w:szCs w:val="32"/>
        </w:rPr>
        <w:t>81</w:t>
      </w:r>
      <w:r>
        <w:rPr>
          <w:rFonts w:ascii="仿宋_GB2312" w:eastAsia="仿宋_GB2312" w:hAnsi="仿宋_GB2312" w:hint="eastAsia"/>
          <w:color w:val="000000" w:themeColor="text1"/>
          <w:sz w:val="32"/>
          <w:szCs w:val="32"/>
        </w:rPr>
        <w:t>号）和</w:t>
      </w:r>
      <w:r>
        <w:rPr>
          <w:rFonts w:ascii="仿宋_GB2312" w:eastAsia="仿宋_GB2312" w:hAnsi="仿宋_GB2312" w:hint="eastAsia"/>
          <w:color w:val="000000" w:themeColor="text1"/>
          <w:sz w:val="32"/>
          <w:szCs w:val="32"/>
        </w:rPr>
        <w:t>2019</w:t>
      </w:r>
      <w:r>
        <w:rPr>
          <w:rFonts w:ascii="仿宋_GB2312" w:eastAsia="仿宋_GB2312" w:hAnsi="仿宋_GB2312" w:hint="eastAsia"/>
          <w:color w:val="000000" w:themeColor="text1"/>
          <w:sz w:val="32"/>
          <w:szCs w:val="32"/>
        </w:rPr>
        <w:t>年</w:t>
      </w:r>
      <w:r>
        <w:rPr>
          <w:rFonts w:ascii="仿宋_GB2312" w:eastAsia="仿宋_GB2312" w:hAnsi="仿宋_GB2312" w:hint="eastAsia"/>
          <w:color w:val="000000" w:themeColor="text1"/>
          <w:sz w:val="32"/>
          <w:szCs w:val="32"/>
        </w:rPr>
        <w:t>5</w:t>
      </w:r>
      <w:r>
        <w:rPr>
          <w:rFonts w:ascii="仿宋_GB2312" w:eastAsia="仿宋_GB2312" w:hAnsi="仿宋_GB2312" w:hint="eastAsia"/>
          <w:color w:val="000000" w:themeColor="text1"/>
          <w:sz w:val="32"/>
          <w:szCs w:val="32"/>
        </w:rPr>
        <w:t>月</w:t>
      </w:r>
      <w:r>
        <w:rPr>
          <w:rFonts w:ascii="仿宋_GB2312" w:eastAsia="仿宋_GB2312" w:hAnsi="仿宋_GB2312" w:hint="eastAsia"/>
          <w:color w:val="000000" w:themeColor="text1"/>
          <w:sz w:val="32"/>
          <w:szCs w:val="32"/>
        </w:rPr>
        <w:t>市卫生健康委印发</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乐山市医疗卫生领域儿童青少年近视矫正专项整治方案</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的</w:t>
      </w:r>
      <w:r>
        <w:rPr>
          <w:rFonts w:ascii="仿宋_GB2312" w:eastAsia="仿宋_GB2312" w:hAnsi="仿宋_GB2312" w:hint="eastAsia"/>
          <w:color w:val="000000" w:themeColor="text1"/>
          <w:sz w:val="32"/>
          <w:szCs w:val="32"/>
        </w:rPr>
        <w:t>工作情况，开展“回头看”；加大打击力度，依法依规严肃查处违法行为情况。</w:t>
      </w:r>
    </w:p>
    <w:p w:rsidR="002013D3" w:rsidRDefault="0031201C">
      <w:pPr>
        <w:adjustRightInd w:val="0"/>
        <w:snapToGrid w:val="0"/>
        <w:spacing w:line="60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二、做好组织实施</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（一）各地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要结合实际，</w:t>
      </w:r>
      <w:r>
        <w:rPr>
          <w:rFonts w:ascii="仿宋_GB2312" w:eastAsia="仿宋_GB2312" w:hAnsi="仿宋_GB2312" w:hint="eastAsia"/>
          <w:color w:val="000000" w:themeColor="text1"/>
          <w:sz w:val="32"/>
          <w:szCs w:val="32"/>
        </w:rPr>
        <w:t>在按照我市</w:t>
      </w:r>
      <w:r>
        <w:rPr>
          <w:rFonts w:ascii="仿宋_GB2312" w:eastAsia="仿宋_GB2312" w:hAnsi="仿宋_GB2312" w:hint="eastAsia"/>
          <w:color w:val="000000" w:themeColor="text1"/>
          <w:sz w:val="32"/>
          <w:szCs w:val="32"/>
        </w:rPr>
        <w:t>2021</w:t>
      </w:r>
      <w:r>
        <w:rPr>
          <w:rFonts w:ascii="仿宋_GB2312" w:eastAsia="仿宋_GB2312" w:hAnsi="仿宋_GB2312" w:hint="eastAsia"/>
          <w:color w:val="000000" w:themeColor="text1"/>
          <w:sz w:val="32"/>
          <w:szCs w:val="32"/>
        </w:rPr>
        <w:t>年随机监</w:t>
      </w:r>
      <w:r>
        <w:rPr>
          <w:rFonts w:ascii="仿宋_GB2312" w:eastAsia="仿宋_GB2312" w:hAnsi="仿宋_GB2312" w:hint="eastAsia"/>
          <w:color w:val="000000" w:themeColor="text1"/>
          <w:sz w:val="32"/>
          <w:szCs w:val="32"/>
        </w:rPr>
        <w:lastRenderedPageBreak/>
        <w:t>督抽查计划全面</w:t>
      </w:r>
      <w:r>
        <w:rPr>
          <w:rFonts w:ascii="仿宋_GB2312" w:eastAsia="仿宋_GB2312" w:hAnsi="仿宋_GB2312" w:hint="eastAsia"/>
          <w:color w:val="000000" w:themeColor="text1"/>
          <w:sz w:val="32"/>
          <w:szCs w:val="32"/>
        </w:rPr>
        <w:t>完成</w:t>
      </w:r>
      <w:r>
        <w:rPr>
          <w:rFonts w:ascii="仿宋_GB2312" w:eastAsia="仿宋_GB2312" w:hAnsi="仿宋_GB2312" w:hint="eastAsia"/>
          <w:color w:val="000000" w:themeColor="text1"/>
          <w:sz w:val="32"/>
          <w:szCs w:val="32"/>
        </w:rPr>
        <w:t>国家和省级随机监督抽查任务</w:t>
      </w:r>
      <w:r>
        <w:rPr>
          <w:rFonts w:ascii="仿宋_GB2312" w:eastAsia="仿宋_GB2312" w:hAnsi="仿宋_GB2312" w:hint="eastAsia"/>
          <w:color w:val="000000" w:themeColor="text1"/>
          <w:sz w:val="32"/>
          <w:szCs w:val="32"/>
        </w:rPr>
        <w:t>的基础上，市级随机监督抽查任务由市卫生和计划生育监督执法支队（以下简称“市支队”）根据我市监督工作实际，依托四川智慧卫监系统负责补充抽取、下达；县级随机监督抽查任务，由各县（市、区）卫生健康行政部门根据国家、省级和市级抽查任务安排，结合当地监管行业实际，自行确定补充抽查任务，确保抽查单位总数不少于辖区内被监督单位总数的</w:t>
      </w:r>
      <w:r>
        <w:rPr>
          <w:rFonts w:ascii="仿宋_GB2312" w:eastAsia="仿宋_GB2312" w:hAnsi="仿宋_GB2312" w:hint="eastAsia"/>
          <w:color w:val="000000" w:themeColor="text1"/>
          <w:sz w:val="32"/>
          <w:szCs w:val="32"/>
        </w:rPr>
        <w:t>20%</w:t>
      </w:r>
      <w:r>
        <w:rPr>
          <w:rFonts w:ascii="仿宋_GB2312" w:eastAsia="仿宋_GB2312" w:hAnsi="仿宋_GB2312" w:hint="eastAsia"/>
          <w:color w:val="000000" w:themeColor="text1"/>
          <w:sz w:val="32"/>
          <w:szCs w:val="32"/>
        </w:rPr>
        <w:t>。</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（二）各地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要严格按照省卫生健康委、省中医药局《关于做好卫生健康监督执法双随机抽查“两库”清理维护工作的通知》要求，做好执法检查对象名录库和执法检查人员名录库更新维护工作。</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（三）各地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要积极利用已下达的</w:t>
      </w:r>
      <w:r>
        <w:rPr>
          <w:rFonts w:ascii="仿宋_GB2312" w:eastAsia="仿宋_GB2312" w:hAnsi="仿宋_GB2312"/>
          <w:color w:val="000000" w:themeColor="text1"/>
          <w:sz w:val="32"/>
          <w:szCs w:val="32"/>
        </w:rPr>
        <w:t>2021</w:t>
      </w:r>
      <w:r>
        <w:rPr>
          <w:rFonts w:ascii="仿宋_GB2312" w:eastAsia="仿宋_GB2312" w:hAnsi="仿宋_GB2312" w:hint="eastAsia"/>
          <w:color w:val="000000" w:themeColor="text1"/>
          <w:sz w:val="32"/>
          <w:szCs w:val="32"/>
        </w:rPr>
        <w:t>年基本公共卫生服务中央补助卫生健康综合监督资金，争取地方财政资金支持，加大随机监督抽查工作经费保障力度。加强业务培训，提高执法检查人员发现问题的能力。</w:t>
      </w:r>
      <w:r>
        <w:rPr>
          <w:rFonts w:ascii="仿宋_GB2312" w:eastAsia="仿宋_GB2312" w:hAnsi="仿宋_GB2312" w:hint="eastAsia"/>
          <w:color w:val="000000" w:themeColor="text1"/>
          <w:sz w:val="32"/>
          <w:szCs w:val="32"/>
        </w:rPr>
        <w:t>市支队要做好对县（市、区）监督机构的</w:t>
      </w:r>
      <w:r>
        <w:rPr>
          <w:rFonts w:ascii="仿宋_GB2312" w:eastAsia="仿宋_GB2312" w:hAnsi="仿宋_GB2312" w:hint="eastAsia"/>
          <w:color w:val="000000" w:themeColor="text1"/>
          <w:sz w:val="32"/>
          <w:szCs w:val="32"/>
        </w:rPr>
        <w:t>指导督促，确保随机监督抽查工作顺利开展。</w:t>
      </w:r>
    </w:p>
    <w:p w:rsidR="002013D3" w:rsidRDefault="0031201C">
      <w:pPr>
        <w:adjustRightInd w:val="0"/>
        <w:snapToGrid w:val="0"/>
        <w:spacing w:line="60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三、规范随机监督抽查任务的抽取与下达</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（一）</w:t>
      </w:r>
      <w:r>
        <w:rPr>
          <w:rFonts w:ascii="仿宋_GB2312" w:eastAsia="仿宋_GB2312" w:hAnsi="仿宋_GB2312" w:hint="eastAsia"/>
          <w:color w:val="000000" w:themeColor="text1"/>
          <w:sz w:val="32"/>
          <w:szCs w:val="32"/>
        </w:rPr>
        <w:t>部分</w:t>
      </w:r>
      <w:r>
        <w:rPr>
          <w:rFonts w:ascii="仿宋_GB2312" w:eastAsia="仿宋_GB2312" w:hAnsi="仿宋_GB2312" w:hint="eastAsia"/>
          <w:color w:val="000000" w:themeColor="text1"/>
          <w:sz w:val="32"/>
          <w:szCs w:val="32"/>
        </w:rPr>
        <w:t>监督</w:t>
      </w:r>
      <w:r>
        <w:rPr>
          <w:rFonts w:ascii="仿宋_GB2312" w:eastAsia="仿宋_GB2312" w:hAnsi="仿宋_GB2312" w:hint="eastAsia"/>
          <w:color w:val="000000" w:themeColor="text1"/>
          <w:sz w:val="32"/>
          <w:szCs w:val="32"/>
        </w:rPr>
        <w:t>抽查</w:t>
      </w:r>
      <w:r>
        <w:rPr>
          <w:rFonts w:ascii="仿宋_GB2312" w:eastAsia="仿宋_GB2312" w:hAnsi="仿宋_GB2312" w:hint="eastAsia"/>
          <w:color w:val="000000" w:themeColor="text1"/>
          <w:sz w:val="32"/>
          <w:szCs w:val="32"/>
        </w:rPr>
        <w:t>任务</w:t>
      </w:r>
      <w:r>
        <w:rPr>
          <w:rFonts w:ascii="仿宋_GB2312" w:eastAsia="仿宋_GB2312" w:hAnsi="仿宋_GB2312" w:hint="eastAsia"/>
          <w:color w:val="000000" w:themeColor="text1"/>
          <w:sz w:val="32"/>
          <w:szCs w:val="32"/>
        </w:rPr>
        <w:t>将</w:t>
      </w:r>
      <w:r>
        <w:rPr>
          <w:rFonts w:ascii="仿宋_GB2312" w:eastAsia="仿宋_GB2312" w:hAnsi="仿宋_GB2312" w:hint="eastAsia"/>
          <w:color w:val="000000" w:themeColor="text1"/>
          <w:sz w:val="32"/>
          <w:szCs w:val="32"/>
        </w:rPr>
        <w:t>通过四川智慧卫监系统下达，各</w:t>
      </w:r>
      <w:r>
        <w:rPr>
          <w:rFonts w:ascii="仿宋_GB2312" w:eastAsia="仿宋_GB2312" w:hAnsi="仿宋_GB2312" w:hint="eastAsia"/>
          <w:color w:val="000000" w:themeColor="text1"/>
          <w:sz w:val="32"/>
          <w:szCs w:val="32"/>
        </w:rPr>
        <w:t>县（市、区）</w:t>
      </w:r>
      <w:r>
        <w:rPr>
          <w:rFonts w:ascii="仿宋_GB2312" w:eastAsia="仿宋_GB2312" w:hAnsi="仿宋_GB2312" w:hint="eastAsia"/>
          <w:color w:val="000000" w:themeColor="text1"/>
          <w:sz w:val="32"/>
          <w:szCs w:val="32"/>
        </w:rPr>
        <w:t>监督机构系统管理员接收任务清单后及时报送</w:t>
      </w:r>
      <w:r>
        <w:rPr>
          <w:rFonts w:ascii="仿宋_GB2312" w:eastAsia="仿宋_GB2312" w:hAnsi="仿宋_GB2312" w:hint="eastAsia"/>
          <w:color w:val="000000" w:themeColor="text1"/>
          <w:sz w:val="32"/>
          <w:szCs w:val="32"/>
        </w:rPr>
        <w:t>当地</w:t>
      </w:r>
      <w:r>
        <w:rPr>
          <w:rFonts w:ascii="仿宋_GB2312" w:eastAsia="仿宋_GB2312" w:hAnsi="仿宋_GB2312" w:hint="eastAsia"/>
          <w:color w:val="000000" w:themeColor="text1"/>
          <w:sz w:val="32"/>
          <w:szCs w:val="32"/>
        </w:rPr>
        <w:t>卫生健康行政部门组织实施。</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（二）各地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原则上不得擅自调整随机监督抽查任务。</w:t>
      </w:r>
      <w:r>
        <w:rPr>
          <w:rFonts w:ascii="仿宋_GB2312" w:eastAsia="仿宋_GB2312" w:hAnsi="仿宋_GB2312" w:hint="eastAsia"/>
          <w:color w:val="000000" w:themeColor="text1"/>
          <w:sz w:val="32"/>
          <w:szCs w:val="32"/>
        </w:rPr>
        <w:lastRenderedPageBreak/>
        <w:t>在执行过程中，执</w:t>
      </w:r>
      <w:r>
        <w:rPr>
          <w:rFonts w:ascii="仿宋_GB2312" w:eastAsia="仿宋_GB2312" w:hAnsi="仿宋_GB2312" w:hint="eastAsia"/>
          <w:color w:val="000000" w:themeColor="text1"/>
          <w:sz w:val="32"/>
          <w:szCs w:val="32"/>
        </w:rPr>
        <w:t>法检查人员有特殊原因难以执行抽查任务的，由</w:t>
      </w:r>
      <w:r>
        <w:rPr>
          <w:rFonts w:ascii="仿宋_GB2312" w:eastAsia="仿宋_GB2312" w:hAnsi="仿宋_GB2312" w:hint="eastAsia"/>
          <w:color w:val="000000" w:themeColor="text1"/>
          <w:sz w:val="32"/>
          <w:szCs w:val="32"/>
        </w:rPr>
        <w:t>市支队负责</w:t>
      </w:r>
      <w:r>
        <w:rPr>
          <w:rFonts w:ascii="仿宋_GB2312" w:eastAsia="仿宋_GB2312" w:hAnsi="仿宋_GB2312" w:hint="eastAsia"/>
          <w:color w:val="000000" w:themeColor="text1"/>
          <w:sz w:val="32"/>
          <w:szCs w:val="32"/>
        </w:rPr>
        <w:t>收集汇总，于</w:t>
      </w:r>
      <w:r>
        <w:rPr>
          <w:rFonts w:ascii="仿宋_GB2312" w:eastAsia="仿宋_GB2312" w:hAnsi="仿宋_GB2312"/>
          <w:color w:val="000000" w:themeColor="text1"/>
          <w:sz w:val="32"/>
          <w:szCs w:val="32"/>
        </w:rPr>
        <w:t>5</w:t>
      </w:r>
      <w:r>
        <w:rPr>
          <w:rFonts w:ascii="仿宋_GB2312" w:eastAsia="仿宋_GB2312" w:hAnsi="仿宋_GB2312" w:hint="eastAsia"/>
          <w:color w:val="000000" w:themeColor="text1"/>
          <w:sz w:val="32"/>
          <w:szCs w:val="32"/>
        </w:rPr>
        <w:t>月</w:t>
      </w:r>
      <w:r>
        <w:rPr>
          <w:rFonts w:ascii="仿宋_GB2312" w:eastAsia="仿宋_GB2312" w:hAnsi="仿宋_GB2312"/>
          <w:color w:val="000000" w:themeColor="text1"/>
          <w:sz w:val="32"/>
          <w:szCs w:val="32"/>
        </w:rPr>
        <w:t>15</w:t>
      </w:r>
      <w:r>
        <w:rPr>
          <w:rFonts w:ascii="仿宋_GB2312" w:eastAsia="仿宋_GB2312" w:hAnsi="仿宋_GB2312" w:hint="eastAsia"/>
          <w:color w:val="000000" w:themeColor="text1"/>
          <w:sz w:val="32"/>
          <w:szCs w:val="32"/>
        </w:rPr>
        <w:t>日前书面报告省卫生计生监督执法总队（简称“省总队”）。各地原则上不得擅自删除执法检查对象底档信息，如因重卡、录入错误等确需删除的，由</w:t>
      </w:r>
      <w:r>
        <w:rPr>
          <w:rFonts w:ascii="仿宋_GB2312" w:eastAsia="仿宋_GB2312" w:hAnsi="仿宋_GB2312" w:hint="eastAsia"/>
          <w:color w:val="000000" w:themeColor="text1"/>
          <w:sz w:val="32"/>
          <w:szCs w:val="32"/>
        </w:rPr>
        <w:t>市支队负责</w:t>
      </w:r>
      <w:r>
        <w:rPr>
          <w:rFonts w:ascii="仿宋_GB2312" w:eastAsia="仿宋_GB2312" w:hAnsi="仿宋_GB2312" w:hint="eastAsia"/>
          <w:color w:val="000000" w:themeColor="text1"/>
          <w:sz w:val="32"/>
          <w:szCs w:val="32"/>
        </w:rPr>
        <w:t>收集汇总，于</w:t>
      </w:r>
      <w:r>
        <w:rPr>
          <w:rFonts w:ascii="仿宋_GB2312" w:eastAsia="仿宋_GB2312" w:hAnsi="仿宋_GB2312"/>
          <w:color w:val="000000" w:themeColor="text1"/>
          <w:sz w:val="32"/>
          <w:szCs w:val="32"/>
        </w:rPr>
        <w:t>5</w:t>
      </w:r>
      <w:r>
        <w:rPr>
          <w:rFonts w:ascii="仿宋_GB2312" w:eastAsia="仿宋_GB2312" w:hAnsi="仿宋_GB2312" w:hint="eastAsia"/>
          <w:color w:val="000000" w:themeColor="text1"/>
          <w:sz w:val="32"/>
          <w:szCs w:val="32"/>
        </w:rPr>
        <w:t>月</w:t>
      </w:r>
      <w:r>
        <w:rPr>
          <w:rFonts w:ascii="仿宋_GB2312" w:eastAsia="仿宋_GB2312" w:hAnsi="仿宋_GB2312"/>
          <w:color w:val="000000" w:themeColor="text1"/>
          <w:sz w:val="32"/>
          <w:szCs w:val="32"/>
        </w:rPr>
        <w:t>15</w:t>
      </w:r>
      <w:r>
        <w:rPr>
          <w:rFonts w:ascii="仿宋_GB2312" w:eastAsia="仿宋_GB2312" w:hAnsi="仿宋_GB2312" w:hint="eastAsia"/>
          <w:color w:val="000000" w:themeColor="text1"/>
          <w:sz w:val="32"/>
          <w:szCs w:val="32"/>
        </w:rPr>
        <w:t>日前书面报告省总队，由省总队统一操作删除，对应双随机抽查任务设置为完结。</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（三）抽查任务中涉及到的检测任务，原则上由当地疾控机构承担，疾控机构不具备相应检测能力的，可由第三方检测机构承担。疾控机构要在收样后</w:t>
      </w:r>
      <w:r>
        <w:rPr>
          <w:rFonts w:ascii="仿宋_GB2312" w:eastAsia="仿宋_GB2312" w:hAnsi="仿宋_GB2312"/>
          <w:color w:val="000000" w:themeColor="text1"/>
          <w:sz w:val="32"/>
          <w:szCs w:val="32"/>
        </w:rPr>
        <w:t>15</w:t>
      </w:r>
      <w:r>
        <w:rPr>
          <w:rFonts w:ascii="仿宋_GB2312" w:eastAsia="仿宋_GB2312" w:hAnsi="仿宋_GB2312" w:hint="eastAsia"/>
          <w:color w:val="000000" w:themeColor="text1"/>
          <w:sz w:val="32"/>
          <w:szCs w:val="32"/>
        </w:rPr>
        <w:t>个工作日内出具检测报告，并及时将检测报告送当地卫生监督机构。</w:t>
      </w:r>
    </w:p>
    <w:p w:rsidR="002013D3" w:rsidRDefault="0031201C">
      <w:pPr>
        <w:adjustRightInd w:val="0"/>
        <w:snapToGrid w:val="0"/>
        <w:spacing w:line="60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四、注</w:t>
      </w:r>
      <w:r>
        <w:rPr>
          <w:rFonts w:ascii="黑体" w:eastAsia="黑体" w:hAnsi="黑体" w:hint="eastAsia"/>
          <w:color w:val="000000" w:themeColor="text1"/>
          <w:sz w:val="32"/>
          <w:szCs w:val="32"/>
        </w:rPr>
        <w:t>重随机监督抽查与相关工作的衔接</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（一）各地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做好随机监督抽查任务与日常监督工作的衔接，将随机监督抽查作为日常监督工作的一部分进行统筹安排。在执行随机抽查任务过程中，可以整合其他日常监督检查事项，联合开展抽查。对同一检查对象，要在兼顾各专业需求的基础上争取一次性完成抽查事项，避免对检查单位造成不必要的干扰。发现违法行为符合立案条件的，要坚决立案查处，维护随机监督抽查的严肃性。</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（二）各地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要将传染病防治监督抽查工作与医疗卫生机构传染病防治分类监督综合评价工作相结合，对抽取的单位应当采取分类监督综合评价方式进行检查，并分别录入对应的系统。</w:t>
      </w:r>
      <w:r>
        <w:rPr>
          <w:rFonts w:ascii="仿宋_GB2312" w:eastAsia="仿宋_GB2312" w:hAnsi="仿宋_GB2312" w:hint="eastAsia"/>
          <w:color w:val="000000" w:themeColor="text1"/>
          <w:sz w:val="32"/>
          <w:szCs w:val="32"/>
        </w:rPr>
        <w:lastRenderedPageBreak/>
        <w:t>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要及时将综合评价结果通报给本级业务管理部门，将评价结果纳入日常管理措施中，与医疗机构不良行为记分、等级评审、校验、医疗卫生机构绩效评价、规范化基层医疗机构评审等工作相衔接。</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（三）各地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在完成计划外，要结合地方实际，坚持问题导向，按照《四川省卫生计生委关于进一步加强卫生计生日常监督工作的通知》（川卫办</w:t>
      </w:r>
      <w:r>
        <w:rPr>
          <w:rFonts w:ascii="仿宋_GB2312" w:eastAsia="仿宋_GB2312" w:hAnsi="仿宋_GB2312" w:hint="eastAsia"/>
          <w:color w:val="000000" w:themeColor="text1"/>
          <w:sz w:val="32"/>
          <w:szCs w:val="32"/>
        </w:rPr>
        <w:t>发</w:t>
      </w:r>
      <w:r>
        <w:rPr>
          <w:rFonts w:ascii="仿宋_GB2312" w:eastAsia="仿宋_GB2312" w:hAnsi="仿宋_GB2312" w:hint="eastAsia"/>
          <w:color w:val="000000" w:themeColor="text1"/>
          <w:sz w:val="32"/>
          <w:szCs w:val="32"/>
        </w:rPr>
        <w:t>〔</w:t>
      </w:r>
      <w:r>
        <w:rPr>
          <w:rFonts w:ascii="仿宋_GB2312" w:eastAsia="仿宋_GB2312" w:hAnsi="仿宋_GB2312"/>
          <w:color w:val="000000" w:themeColor="text1"/>
          <w:sz w:val="32"/>
          <w:szCs w:val="32"/>
        </w:rPr>
        <w:t>2015</w:t>
      </w:r>
      <w:r>
        <w:rPr>
          <w:rFonts w:ascii="仿宋_GB2312" w:eastAsia="仿宋_GB2312" w:hAnsi="仿宋_GB2312" w:hint="eastAsia"/>
          <w:color w:val="000000" w:themeColor="text1"/>
          <w:sz w:val="32"/>
          <w:szCs w:val="32"/>
        </w:rPr>
        <w:t>〕</w:t>
      </w:r>
      <w:r>
        <w:rPr>
          <w:rFonts w:ascii="仿宋_GB2312" w:eastAsia="仿宋_GB2312" w:hAnsi="仿宋_GB2312"/>
          <w:color w:val="000000" w:themeColor="text1"/>
          <w:sz w:val="32"/>
          <w:szCs w:val="32"/>
        </w:rPr>
        <w:t>279</w:t>
      </w:r>
      <w:r>
        <w:rPr>
          <w:rFonts w:ascii="仿宋_GB2312" w:eastAsia="仿宋_GB2312" w:hAnsi="仿宋_GB2312" w:hint="eastAsia"/>
          <w:color w:val="000000" w:themeColor="text1"/>
          <w:sz w:val="32"/>
          <w:szCs w:val="32"/>
        </w:rPr>
        <w:t>号）和《关于印发</w:t>
      </w:r>
      <w:r>
        <w:rPr>
          <w:rFonts w:ascii="仿宋_GB2312" w:eastAsia="仿宋_GB2312" w:hAnsi="仿宋_GB2312"/>
          <w:color w:val="000000" w:themeColor="text1"/>
          <w:sz w:val="32"/>
          <w:szCs w:val="32"/>
        </w:rPr>
        <w:t>&lt;</w:t>
      </w:r>
      <w:r>
        <w:rPr>
          <w:rFonts w:ascii="仿宋_GB2312" w:eastAsia="仿宋_GB2312" w:hAnsi="仿宋_GB2312" w:hint="eastAsia"/>
          <w:color w:val="000000" w:themeColor="text1"/>
          <w:sz w:val="32"/>
          <w:szCs w:val="32"/>
        </w:rPr>
        <w:t>四川省卫</w:t>
      </w:r>
      <w:r>
        <w:rPr>
          <w:rFonts w:ascii="仿宋_GB2312" w:eastAsia="仿宋_GB2312" w:hAnsi="仿宋_GB2312" w:hint="eastAsia"/>
          <w:color w:val="000000" w:themeColor="text1"/>
          <w:sz w:val="32"/>
          <w:szCs w:val="32"/>
        </w:rPr>
        <w:t>生健康监管随机抽查工作细则（试行）</w:t>
      </w:r>
      <w:r>
        <w:rPr>
          <w:rFonts w:ascii="仿宋_GB2312" w:eastAsia="仿宋_GB2312" w:hAnsi="仿宋_GB2312"/>
          <w:color w:val="000000" w:themeColor="text1"/>
          <w:sz w:val="32"/>
          <w:szCs w:val="32"/>
        </w:rPr>
        <w:t>&gt;</w:t>
      </w:r>
      <w:r>
        <w:rPr>
          <w:rFonts w:ascii="仿宋_GB2312" w:eastAsia="仿宋_GB2312" w:hAnsi="仿宋_GB2312" w:hint="eastAsia"/>
          <w:color w:val="000000" w:themeColor="text1"/>
          <w:sz w:val="32"/>
          <w:szCs w:val="32"/>
        </w:rPr>
        <w:t>的通知》（川卫规〔</w:t>
      </w:r>
      <w:r>
        <w:rPr>
          <w:rFonts w:ascii="仿宋_GB2312" w:eastAsia="仿宋_GB2312" w:hAnsi="仿宋_GB2312"/>
          <w:color w:val="000000" w:themeColor="text1"/>
          <w:sz w:val="32"/>
          <w:szCs w:val="32"/>
        </w:rPr>
        <w:t>2020</w:t>
      </w:r>
      <w:r>
        <w:rPr>
          <w:rFonts w:ascii="仿宋_GB2312" w:eastAsia="仿宋_GB2312" w:hAnsi="仿宋_GB2312" w:hint="eastAsia"/>
          <w:color w:val="000000" w:themeColor="text1"/>
          <w:sz w:val="32"/>
          <w:szCs w:val="32"/>
        </w:rPr>
        <w:t>〕</w:t>
      </w:r>
      <w:r>
        <w:rPr>
          <w:rFonts w:ascii="仿宋_GB2312" w:eastAsia="仿宋_GB2312" w:hAnsi="仿宋_GB2312"/>
          <w:color w:val="000000" w:themeColor="text1"/>
          <w:sz w:val="32"/>
          <w:szCs w:val="32"/>
        </w:rPr>
        <w:t>3</w:t>
      </w:r>
      <w:r>
        <w:rPr>
          <w:rFonts w:ascii="仿宋_GB2312" w:eastAsia="仿宋_GB2312" w:hAnsi="仿宋_GB2312" w:hint="eastAsia"/>
          <w:color w:val="000000" w:themeColor="text1"/>
          <w:sz w:val="32"/>
          <w:szCs w:val="32"/>
        </w:rPr>
        <w:t>号）要求，有针对性地开展卫生监督执法工作，有效维护群众健康权益。监督执法适用随机抽查的，应当采取双随机方式。要积极推进通过手持执法终端、全过程执法记录设备等，提高行政执法效率、增强执法公正性。</w:t>
      </w:r>
    </w:p>
    <w:p w:rsidR="002013D3" w:rsidRDefault="0031201C">
      <w:pPr>
        <w:adjustRightInd w:val="0"/>
        <w:snapToGrid w:val="0"/>
        <w:spacing w:line="60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五、及时公开和上报随机监督抽查结果</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（一）各地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应当在抽查任务完成后按照“谁检查、谁录入、谁公开”的原则，将抽查结果信息通过当地官方网站依法向社会公开。抽查结果信息包括：抽查未发现问题、发现问题已责令改正、行政处罚、无法联系（检查时单位已关闭等情形</w:t>
      </w:r>
      <w:r>
        <w:rPr>
          <w:rFonts w:ascii="仿宋_GB2312" w:eastAsia="仿宋_GB2312" w:hAnsi="仿宋_GB2312" w:hint="eastAsia"/>
          <w:color w:val="000000" w:themeColor="text1"/>
          <w:sz w:val="32"/>
          <w:szCs w:val="32"/>
        </w:rPr>
        <w:t>）等</w:t>
      </w:r>
      <w:r>
        <w:rPr>
          <w:rFonts w:ascii="仿宋_GB2312" w:eastAsia="仿宋_GB2312" w:hAnsi="仿宋_GB2312"/>
          <w:color w:val="000000" w:themeColor="text1"/>
          <w:sz w:val="32"/>
          <w:szCs w:val="32"/>
        </w:rPr>
        <w:t>4</w:t>
      </w:r>
      <w:r>
        <w:rPr>
          <w:rFonts w:ascii="仿宋_GB2312" w:eastAsia="仿宋_GB2312" w:hAnsi="仿宋_GB2312" w:hint="eastAsia"/>
          <w:color w:val="000000" w:themeColor="text1"/>
          <w:sz w:val="32"/>
          <w:szCs w:val="32"/>
        </w:rPr>
        <w:t>类。未发现问题、发现问题已责令改正和无法联系的信息应当在抽查任务完成之日起</w:t>
      </w:r>
      <w:r>
        <w:rPr>
          <w:rFonts w:ascii="仿宋_GB2312" w:eastAsia="仿宋_GB2312" w:hAnsi="仿宋_GB2312"/>
          <w:color w:val="000000" w:themeColor="text1"/>
          <w:sz w:val="32"/>
          <w:szCs w:val="32"/>
        </w:rPr>
        <w:t>20</w:t>
      </w:r>
      <w:r>
        <w:rPr>
          <w:rFonts w:ascii="仿宋_GB2312" w:eastAsia="仿宋_GB2312" w:hAnsi="仿宋_GB2312" w:hint="eastAsia"/>
          <w:color w:val="000000" w:themeColor="text1"/>
          <w:sz w:val="32"/>
          <w:szCs w:val="32"/>
        </w:rPr>
        <w:t>个工作日内向社会公开，行政处罚信息自作出行政处罚决定之日起</w:t>
      </w:r>
      <w:r>
        <w:rPr>
          <w:rFonts w:ascii="仿宋_GB2312" w:eastAsia="仿宋_GB2312" w:hAnsi="仿宋_GB2312"/>
          <w:color w:val="000000" w:themeColor="text1"/>
          <w:sz w:val="32"/>
          <w:szCs w:val="32"/>
        </w:rPr>
        <w:t>7</w:t>
      </w:r>
      <w:r>
        <w:rPr>
          <w:rFonts w:ascii="仿宋_GB2312" w:eastAsia="仿宋_GB2312" w:hAnsi="仿宋_GB2312" w:hint="eastAsia"/>
          <w:color w:val="000000" w:themeColor="text1"/>
          <w:sz w:val="32"/>
          <w:szCs w:val="32"/>
        </w:rPr>
        <w:t>个工作日内向社会公开。</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（二）各地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要按照</w:t>
      </w:r>
      <w:r>
        <w:rPr>
          <w:rFonts w:ascii="仿宋_GB2312" w:eastAsia="仿宋_GB2312" w:hAnsi="仿宋_GB2312" w:hint="eastAsia"/>
          <w:color w:val="000000" w:themeColor="text1"/>
          <w:sz w:val="32"/>
          <w:szCs w:val="32"/>
        </w:rPr>
        <w:t>乐山市</w:t>
      </w:r>
      <w:r>
        <w:rPr>
          <w:rFonts w:ascii="仿宋_GB2312" w:eastAsia="仿宋_GB2312" w:hAnsi="仿宋_GB2312" w:hint="eastAsia"/>
          <w:color w:val="000000" w:themeColor="text1"/>
          <w:sz w:val="32"/>
          <w:szCs w:val="32"/>
        </w:rPr>
        <w:t>2021</w:t>
      </w:r>
      <w:r>
        <w:rPr>
          <w:rFonts w:ascii="仿宋_GB2312" w:eastAsia="仿宋_GB2312" w:hAnsi="仿宋_GB2312" w:hint="eastAsia"/>
          <w:color w:val="000000" w:themeColor="text1"/>
          <w:sz w:val="32"/>
          <w:szCs w:val="32"/>
        </w:rPr>
        <w:t>年</w:t>
      </w:r>
      <w:r>
        <w:rPr>
          <w:rFonts w:ascii="仿宋_GB2312" w:eastAsia="仿宋_GB2312" w:hAnsi="仿宋_GB2312" w:hint="eastAsia"/>
          <w:color w:val="000000" w:themeColor="text1"/>
          <w:sz w:val="32"/>
          <w:szCs w:val="32"/>
        </w:rPr>
        <w:t>随机监督抽查</w:t>
      </w:r>
      <w:r>
        <w:rPr>
          <w:rFonts w:ascii="仿宋_GB2312" w:eastAsia="仿宋_GB2312" w:hAnsi="仿宋_GB2312" w:hint="eastAsia"/>
          <w:color w:val="000000" w:themeColor="text1"/>
          <w:sz w:val="32"/>
          <w:szCs w:val="32"/>
        </w:rPr>
        <w:t>计划</w:t>
      </w:r>
      <w:r>
        <w:rPr>
          <w:rFonts w:ascii="仿宋_GB2312" w:eastAsia="仿宋_GB2312" w:hAnsi="仿宋_GB2312" w:hint="eastAsia"/>
          <w:color w:val="000000" w:themeColor="text1"/>
          <w:sz w:val="32"/>
          <w:szCs w:val="32"/>
        </w:rPr>
        <w:lastRenderedPageBreak/>
        <w:t>的要求（</w:t>
      </w:r>
      <w:r>
        <w:rPr>
          <w:rFonts w:ascii="仿宋_GB2312" w:eastAsia="仿宋_GB2312" w:hAnsi="仿宋_GB2312" w:hint="eastAsia"/>
          <w:color w:val="000000" w:themeColor="text1"/>
          <w:sz w:val="32"/>
          <w:szCs w:val="32"/>
        </w:rPr>
        <w:t>详见</w:t>
      </w:r>
      <w:r>
        <w:rPr>
          <w:rFonts w:ascii="仿宋_GB2312" w:eastAsia="仿宋_GB2312" w:hAnsi="仿宋_GB2312" w:hint="eastAsia"/>
          <w:color w:val="000000" w:themeColor="text1"/>
          <w:sz w:val="32"/>
          <w:szCs w:val="32"/>
        </w:rPr>
        <w:t>附件</w:t>
      </w:r>
      <w:r>
        <w:rPr>
          <w:rFonts w:ascii="仿宋_GB2312" w:eastAsia="仿宋_GB2312" w:hAnsi="仿宋_GB2312"/>
          <w:color w:val="000000" w:themeColor="text1"/>
          <w:sz w:val="32"/>
          <w:szCs w:val="32"/>
        </w:rPr>
        <w:t>1-4</w:t>
      </w:r>
      <w:r>
        <w:rPr>
          <w:rFonts w:ascii="仿宋_GB2312" w:eastAsia="仿宋_GB2312" w:hAnsi="仿宋_GB2312" w:hint="eastAsia"/>
          <w:color w:val="000000" w:themeColor="text1"/>
          <w:sz w:val="32"/>
          <w:szCs w:val="32"/>
        </w:rPr>
        <w:t>），通过四川省智慧卫监系统或国家卫生健康监督信息系统按时上报相关信息。</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（三）</w:t>
      </w:r>
      <w:r>
        <w:rPr>
          <w:rFonts w:ascii="仿宋_GB2312" w:eastAsia="仿宋_GB2312" w:hAnsi="仿宋_GB2312" w:hint="eastAsia"/>
          <w:color w:val="000000" w:themeColor="text1"/>
          <w:sz w:val="32"/>
          <w:szCs w:val="32"/>
        </w:rPr>
        <w:t>市支队</w:t>
      </w:r>
      <w:r>
        <w:rPr>
          <w:rFonts w:ascii="仿宋_GB2312" w:eastAsia="仿宋_GB2312" w:hAnsi="仿宋_GB2312" w:hint="eastAsia"/>
          <w:color w:val="000000" w:themeColor="text1"/>
          <w:sz w:val="32"/>
          <w:szCs w:val="32"/>
        </w:rPr>
        <w:t>负责加强对各地随机抽查工作的指导培训，提高针对性和操作性，督促做好“两库”清理工作，强化对各</w:t>
      </w:r>
      <w:r>
        <w:rPr>
          <w:rFonts w:ascii="仿宋_GB2312" w:eastAsia="仿宋_GB2312" w:hAnsi="仿宋_GB2312" w:hint="eastAsia"/>
          <w:color w:val="000000" w:themeColor="text1"/>
          <w:sz w:val="32"/>
          <w:szCs w:val="32"/>
        </w:rPr>
        <w:t>县（市、区）</w:t>
      </w:r>
      <w:r>
        <w:rPr>
          <w:rFonts w:ascii="仿宋_GB2312" w:eastAsia="仿宋_GB2312" w:hAnsi="仿宋_GB2312" w:hint="eastAsia"/>
          <w:color w:val="000000" w:themeColor="text1"/>
          <w:sz w:val="32"/>
          <w:szCs w:val="32"/>
        </w:rPr>
        <w:t>随机抽查工作的稽查</w:t>
      </w:r>
      <w:r>
        <w:rPr>
          <w:rFonts w:ascii="仿宋_GB2312" w:eastAsia="仿宋_GB2312" w:hAnsi="仿宋_GB2312" w:hint="eastAsia"/>
          <w:color w:val="000000" w:themeColor="text1"/>
          <w:sz w:val="32"/>
          <w:szCs w:val="32"/>
        </w:rPr>
        <w:t>。</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联系人：张志军，联系电话：</w:t>
      </w:r>
      <w:r>
        <w:rPr>
          <w:rFonts w:ascii="仿宋_GB2312" w:eastAsia="仿宋_GB2312" w:hAnsi="仿宋_GB2312" w:hint="eastAsia"/>
          <w:color w:val="000000" w:themeColor="text1"/>
          <w:sz w:val="32"/>
          <w:szCs w:val="32"/>
        </w:rPr>
        <w:t>2495922</w:t>
      </w:r>
      <w:r>
        <w:rPr>
          <w:rFonts w:ascii="仿宋_GB2312" w:eastAsia="仿宋_GB2312" w:hAnsi="仿宋_GB2312" w:hint="eastAsia"/>
          <w:color w:val="000000" w:themeColor="text1"/>
          <w:sz w:val="32"/>
          <w:szCs w:val="32"/>
        </w:rPr>
        <w:t>。</w:t>
      </w:r>
    </w:p>
    <w:p w:rsidR="002013D3" w:rsidRDefault="002013D3">
      <w:pPr>
        <w:tabs>
          <w:tab w:val="left" w:pos="7560"/>
        </w:tabs>
        <w:adjustRightInd w:val="0"/>
        <w:snapToGrid w:val="0"/>
        <w:spacing w:line="600" w:lineRule="exact"/>
        <w:ind w:firstLineChars="200" w:firstLine="640"/>
        <w:rPr>
          <w:rFonts w:ascii="仿宋_GB2312" w:eastAsia="仿宋_GB2312" w:hAnsi="仿宋_GB2312"/>
          <w:color w:val="000000" w:themeColor="text1"/>
          <w:sz w:val="32"/>
          <w:szCs w:val="32"/>
        </w:rPr>
      </w:pPr>
    </w:p>
    <w:p w:rsidR="002013D3" w:rsidRDefault="0031201C">
      <w:pPr>
        <w:adjustRightInd w:val="0"/>
        <w:snapToGrid w:val="0"/>
        <w:spacing w:line="600" w:lineRule="exact"/>
        <w:ind w:firstLineChars="200" w:firstLine="64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附件：</w:t>
      </w:r>
      <w:r>
        <w:rPr>
          <w:rFonts w:ascii="仿宋_GB2312" w:eastAsia="仿宋_GB2312" w:hAnsi="仿宋_GB2312" w:cs="仿宋_GB2312" w:hint="eastAsia"/>
          <w:color w:val="000000" w:themeColor="text1"/>
          <w:sz w:val="32"/>
          <w:szCs w:val="32"/>
        </w:rPr>
        <w:t>1.</w:t>
      </w:r>
      <w:r>
        <w:rPr>
          <w:rFonts w:ascii="仿宋_GB2312" w:eastAsia="仿宋_GB2312" w:hAnsi="仿宋_GB2312" w:cs="仿宋_GB2312" w:hint="eastAsia"/>
          <w:color w:val="000000" w:themeColor="text1"/>
          <w:sz w:val="32"/>
          <w:szCs w:val="32"/>
        </w:rPr>
        <w:t>2021</w:t>
      </w:r>
      <w:r>
        <w:rPr>
          <w:rFonts w:ascii="仿宋_GB2312" w:eastAsia="仿宋_GB2312" w:hAnsi="仿宋_GB2312" w:cs="仿宋_GB2312" w:hint="eastAsia"/>
          <w:color w:val="000000" w:themeColor="text1"/>
          <w:sz w:val="32"/>
          <w:szCs w:val="32"/>
        </w:rPr>
        <w:t>年公共卫生随机监督抽查计划</w:t>
      </w:r>
    </w:p>
    <w:p w:rsidR="002013D3" w:rsidRDefault="0031201C">
      <w:pPr>
        <w:adjustRightInd w:val="0"/>
        <w:snapToGrid w:val="0"/>
        <w:spacing w:line="600" w:lineRule="exact"/>
        <w:ind w:firstLineChars="500" w:firstLine="160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w:t>
      </w:r>
      <w:r>
        <w:rPr>
          <w:rFonts w:ascii="仿宋_GB2312" w:eastAsia="仿宋_GB2312" w:hAnsi="仿宋_GB2312" w:cs="仿宋_GB2312" w:hint="eastAsia"/>
          <w:color w:val="000000" w:themeColor="text1"/>
          <w:sz w:val="32"/>
          <w:szCs w:val="32"/>
        </w:rPr>
        <w:t>2021</w:t>
      </w:r>
      <w:r>
        <w:rPr>
          <w:rFonts w:ascii="仿宋_GB2312" w:eastAsia="仿宋_GB2312" w:hAnsi="仿宋_GB2312" w:cs="仿宋_GB2312" w:hint="eastAsia"/>
          <w:color w:val="000000" w:themeColor="text1"/>
          <w:sz w:val="32"/>
          <w:szCs w:val="32"/>
        </w:rPr>
        <w:t>年职业卫生随机监督抽查计划</w:t>
      </w:r>
    </w:p>
    <w:p w:rsidR="002013D3" w:rsidRDefault="0031201C">
      <w:pPr>
        <w:adjustRightInd w:val="0"/>
        <w:snapToGrid w:val="0"/>
        <w:spacing w:line="600" w:lineRule="exact"/>
        <w:ind w:firstLineChars="500" w:firstLine="160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3.</w:t>
      </w:r>
      <w:r>
        <w:rPr>
          <w:rFonts w:ascii="仿宋_GB2312" w:eastAsia="仿宋_GB2312" w:hAnsi="仿宋_GB2312" w:cs="仿宋_GB2312" w:hint="eastAsia"/>
          <w:color w:val="000000" w:themeColor="text1"/>
          <w:sz w:val="32"/>
          <w:szCs w:val="32"/>
        </w:rPr>
        <w:t>2021</w:t>
      </w:r>
      <w:r>
        <w:rPr>
          <w:rFonts w:ascii="仿宋_GB2312" w:eastAsia="仿宋_GB2312" w:hAnsi="仿宋_GB2312" w:cs="仿宋_GB2312" w:hint="eastAsia"/>
          <w:color w:val="000000" w:themeColor="text1"/>
          <w:sz w:val="32"/>
          <w:szCs w:val="32"/>
        </w:rPr>
        <w:t>年传染病防治和消毒产品随机监督抽查计划</w:t>
      </w:r>
    </w:p>
    <w:p w:rsidR="002013D3" w:rsidRDefault="0031201C">
      <w:pPr>
        <w:spacing w:line="600" w:lineRule="exact"/>
        <w:ind w:firstLineChars="500" w:firstLine="160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4.</w:t>
      </w:r>
      <w:r>
        <w:rPr>
          <w:rFonts w:ascii="仿宋_GB2312" w:eastAsia="仿宋_GB2312" w:hAnsi="仿宋_GB2312" w:cs="仿宋_GB2312" w:hint="eastAsia"/>
          <w:color w:val="000000" w:themeColor="text1"/>
          <w:sz w:val="32"/>
          <w:szCs w:val="32"/>
        </w:rPr>
        <w:t>2021</w:t>
      </w:r>
      <w:r>
        <w:rPr>
          <w:rFonts w:ascii="仿宋_GB2312" w:eastAsia="仿宋_GB2312" w:hAnsi="仿宋_GB2312" w:cs="仿宋_GB2312" w:hint="eastAsia"/>
          <w:color w:val="000000" w:themeColor="text1"/>
          <w:sz w:val="32"/>
          <w:szCs w:val="32"/>
        </w:rPr>
        <w:t>年医疗卫生监督抽查计划</w:t>
      </w:r>
    </w:p>
    <w:p w:rsidR="002013D3" w:rsidRDefault="0031201C">
      <w:pPr>
        <w:spacing w:line="600" w:lineRule="exact"/>
        <w:ind w:firstLineChars="500" w:firstLine="1600"/>
        <w:jc w:val="left"/>
        <w:rPr>
          <w:rFonts w:ascii="仿宋_GB2312" w:eastAsia="仿宋_GB2312" w:hAnsi="仿宋_GB2312" w:cs="仿宋_GB2312"/>
          <w:bCs/>
          <w:snapToGrid w:val="0"/>
          <w:color w:val="000000" w:themeColor="text1"/>
          <w:sz w:val="32"/>
          <w:szCs w:val="32"/>
        </w:rPr>
      </w:pPr>
      <w:r>
        <w:rPr>
          <w:rFonts w:ascii="仿宋_GB2312" w:eastAsia="仿宋_GB2312" w:hAnsi="仿宋_GB2312" w:cs="仿宋_GB2312" w:hint="eastAsia"/>
          <w:color w:val="000000" w:themeColor="text1"/>
          <w:sz w:val="32"/>
          <w:szCs w:val="32"/>
        </w:rPr>
        <w:t>5.</w:t>
      </w:r>
      <w:r>
        <w:rPr>
          <w:rFonts w:ascii="仿宋_GB2312" w:eastAsia="仿宋_GB2312" w:hAnsi="仿宋_GB2312" w:cs="仿宋_GB2312" w:hint="eastAsia"/>
          <w:bCs/>
          <w:snapToGrid w:val="0"/>
          <w:color w:val="000000" w:themeColor="text1"/>
          <w:sz w:val="32"/>
          <w:szCs w:val="32"/>
        </w:rPr>
        <w:t>2021</w:t>
      </w:r>
      <w:r>
        <w:rPr>
          <w:rFonts w:ascii="仿宋_GB2312" w:eastAsia="仿宋_GB2312" w:hAnsi="仿宋_GB2312" w:cs="仿宋_GB2312" w:hint="eastAsia"/>
          <w:bCs/>
          <w:snapToGrid w:val="0"/>
          <w:color w:val="000000" w:themeColor="text1"/>
          <w:sz w:val="32"/>
          <w:szCs w:val="32"/>
        </w:rPr>
        <w:t>年卫生监督抽检任务调整申请备案表</w:t>
      </w:r>
    </w:p>
    <w:p w:rsidR="002013D3" w:rsidRDefault="002013D3">
      <w:pPr>
        <w:spacing w:line="600" w:lineRule="exact"/>
        <w:rPr>
          <w:rFonts w:ascii="方正小标宋简体" w:eastAsia="方正小标宋简体" w:hAnsi="仿宋_GB2312"/>
          <w:color w:val="000000" w:themeColor="text1"/>
          <w:sz w:val="44"/>
          <w:szCs w:val="44"/>
        </w:rPr>
      </w:pPr>
    </w:p>
    <w:p w:rsidR="002013D3" w:rsidRDefault="002013D3">
      <w:pPr>
        <w:adjustRightInd w:val="0"/>
        <w:snapToGrid w:val="0"/>
        <w:spacing w:line="600" w:lineRule="exact"/>
        <w:rPr>
          <w:rFonts w:ascii="方正小标宋简体" w:eastAsia="方正小标宋简体" w:hAnsi="仿宋_GB2312"/>
          <w:color w:val="000000" w:themeColor="text1"/>
          <w:sz w:val="44"/>
          <w:szCs w:val="44"/>
        </w:rPr>
      </w:pPr>
    </w:p>
    <w:p w:rsidR="002013D3" w:rsidRDefault="002013D3">
      <w:pPr>
        <w:tabs>
          <w:tab w:val="left" w:pos="7560"/>
        </w:tabs>
        <w:adjustRightInd w:val="0"/>
        <w:snapToGrid w:val="0"/>
        <w:spacing w:line="600" w:lineRule="exact"/>
        <w:ind w:firstLineChars="200" w:firstLine="640"/>
        <w:rPr>
          <w:rFonts w:ascii="仿宋_GB2312" w:eastAsia="仿宋_GB2312" w:hAnsi="仿宋_GB2312"/>
          <w:color w:val="000000" w:themeColor="text1"/>
          <w:sz w:val="32"/>
          <w:szCs w:val="32"/>
        </w:rPr>
      </w:pPr>
    </w:p>
    <w:p w:rsidR="002013D3" w:rsidRDefault="002013D3">
      <w:pPr>
        <w:tabs>
          <w:tab w:val="left" w:pos="7560"/>
        </w:tabs>
        <w:adjustRightInd w:val="0"/>
        <w:snapToGrid w:val="0"/>
        <w:spacing w:line="600" w:lineRule="exact"/>
        <w:ind w:firstLineChars="200" w:firstLine="640"/>
        <w:rPr>
          <w:rFonts w:ascii="仿宋_GB2312" w:eastAsia="仿宋_GB2312" w:hAnsi="仿宋_GB2312"/>
          <w:color w:val="000000" w:themeColor="text1"/>
          <w:sz w:val="32"/>
          <w:szCs w:val="32"/>
        </w:rPr>
      </w:pPr>
    </w:p>
    <w:p w:rsidR="002013D3" w:rsidRDefault="002013D3">
      <w:pPr>
        <w:tabs>
          <w:tab w:val="left" w:pos="7560"/>
        </w:tabs>
        <w:adjustRightInd w:val="0"/>
        <w:snapToGrid w:val="0"/>
        <w:spacing w:line="600" w:lineRule="exact"/>
        <w:ind w:firstLineChars="200" w:firstLine="640"/>
        <w:rPr>
          <w:rFonts w:ascii="仿宋_GB2312" w:eastAsia="仿宋_GB2312" w:hAnsi="仿宋_GB2312"/>
          <w:color w:val="000000" w:themeColor="text1"/>
          <w:sz w:val="32"/>
          <w:szCs w:val="32"/>
        </w:rPr>
      </w:pPr>
    </w:p>
    <w:p w:rsidR="002013D3" w:rsidRDefault="0031201C">
      <w:pPr>
        <w:tabs>
          <w:tab w:val="left" w:pos="7560"/>
        </w:tabs>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乐山市</w:t>
      </w:r>
      <w:r>
        <w:rPr>
          <w:rFonts w:ascii="仿宋_GB2312" w:eastAsia="仿宋_GB2312" w:hAnsi="仿宋_GB2312" w:hint="eastAsia"/>
          <w:color w:val="000000" w:themeColor="text1"/>
          <w:sz w:val="32"/>
          <w:szCs w:val="32"/>
        </w:rPr>
        <w:t>卫生健康委员会</w:t>
      </w:r>
    </w:p>
    <w:p w:rsidR="002013D3" w:rsidRDefault="0031201C">
      <w:pPr>
        <w:adjustRightInd w:val="0"/>
        <w:snapToGrid w:val="0"/>
        <w:spacing w:line="60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 xml:space="preserve">                         2021</w:t>
      </w:r>
      <w:r>
        <w:rPr>
          <w:rFonts w:ascii="仿宋_GB2312" w:eastAsia="仿宋_GB2312" w:hAnsi="仿宋_GB2312" w:hint="eastAsia"/>
          <w:color w:val="000000" w:themeColor="text1"/>
          <w:sz w:val="32"/>
          <w:szCs w:val="32"/>
        </w:rPr>
        <w:t>年</w:t>
      </w:r>
      <w:r>
        <w:rPr>
          <w:rFonts w:ascii="仿宋_GB2312" w:eastAsia="仿宋_GB2312" w:hAnsi="仿宋_GB2312" w:hint="eastAsia"/>
          <w:color w:val="000000" w:themeColor="text1"/>
          <w:sz w:val="32"/>
          <w:szCs w:val="32"/>
        </w:rPr>
        <w:t>5</w:t>
      </w:r>
      <w:r>
        <w:rPr>
          <w:rFonts w:ascii="仿宋_GB2312" w:eastAsia="仿宋_GB2312" w:hAnsi="仿宋_GB2312" w:hint="eastAsia"/>
          <w:color w:val="000000" w:themeColor="text1"/>
          <w:sz w:val="32"/>
          <w:szCs w:val="32"/>
        </w:rPr>
        <w:t>月</w:t>
      </w:r>
      <w:r>
        <w:rPr>
          <w:rFonts w:ascii="仿宋_GB2312" w:eastAsia="仿宋_GB2312" w:hAnsi="仿宋_GB2312" w:hint="eastAsia"/>
          <w:color w:val="000000" w:themeColor="text1"/>
          <w:sz w:val="32"/>
          <w:szCs w:val="32"/>
        </w:rPr>
        <w:t>11</w:t>
      </w:r>
      <w:r>
        <w:rPr>
          <w:rFonts w:ascii="仿宋_GB2312" w:eastAsia="仿宋_GB2312" w:hAnsi="仿宋_GB2312" w:hint="eastAsia"/>
          <w:color w:val="000000" w:themeColor="text1"/>
          <w:sz w:val="32"/>
          <w:szCs w:val="32"/>
        </w:rPr>
        <w:t>日</w:t>
      </w:r>
    </w:p>
    <w:p w:rsidR="002013D3" w:rsidRDefault="002013D3">
      <w:pPr>
        <w:adjustRightInd w:val="0"/>
        <w:snapToGrid w:val="0"/>
        <w:spacing w:line="600" w:lineRule="exact"/>
        <w:ind w:firstLineChars="200" w:firstLine="640"/>
        <w:rPr>
          <w:rFonts w:ascii="仿宋_GB2312" w:eastAsia="仿宋_GB2312" w:hAnsi="仿宋_GB2312"/>
          <w:color w:val="000000" w:themeColor="text1"/>
          <w:sz w:val="32"/>
          <w:szCs w:val="32"/>
        </w:rPr>
      </w:pPr>
    </w:p>
    <w:p w:rsidR="002013D3" w:rsidRDefault="002013D3">
      <w:pPr>
        <w:adjustRightInd w:val="0"/>
        <w:snapToGrid w:val="0"/>
        <w:spacing w:line="600" w:lineRule="exact"/>
        <w:ind w:firstLineChars="200" w:firstLine="640"/>
        <w:rPr>
          <w:rFonts w:ascii="仿宋_GB2312" w:eastAsia="仿宋_GB2312" w:hAnsi="仿宋_GB2312"/>
          <w:color w:val="000000" w:themeColor="text1"/>
          <w:sz w:val="32"/>
          <w:szCs w:val="32"/>
        </w:rPr>
      </w:pPr>
    </w:p>
    <w:p w:rsidR="002013D3" w:rsidRDefault="002013D3">
      <w:pPr>
        <w:adjustRightInd w:val="0"/>
        <w:snapToGrid w:val="0"/>
        <w:spacing w:line="570" w:lineRule="exact"/>
        <w:rPr>
          <w:rFonts w:ascii="黑体" w:eastAsia="黑体" w:hAnsi="黑体" w:cs="黑体"/>
          <w:color w:val="000000" w:themeColor="text1"/>
          <w:sz w:val="32"/>
          <w:szCs w:val="32"/>
        </w:rPr>
      </w:pPr>
    </w:p>
    <w:p w:rsidR="002013D3" w:rsidRDefault="0031201C">
      <w:pPr>
        <w:adjustRightInd w:val="0"/>
        <w:snapToGrid w:val="0"/>
        <w:spacing w:line="570" w:lineRule="exac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附件</w:t>
      </w:r>
      <w:r>
        <w:rPr>
          <w:rFonts w:ascii="黑体" w:eastAsia="黑体" w:hAnsi="黑体" w:cs="黑体" w:hint="eastAsia"/>
          <w:color w:val="000000" w:themeColor="text1"/>
          <w:sz w:val="32"/>
          <w:szCs w:val="32"/>
        </w:rPr>
        <w:t>1</w:t>
      </w:r>
    </w:p>
    <w:p w:rsidR="002013D3" w:rsidRDefault="0031201C">
      <w:pPr>
        <w:adjustRightInd w:val="0"/>
        <w:snapToGrid w:val="0"/>
        <w:spacing w:line="57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年公共卫生随机监督抽查计划</w:t>
      </w:r>
    </w:p>
    <w:p w:rsidR="002013D3" w:rsidRDefault="002013D3">
      <w:pPr>
        <w:adjustRightInd w:val="0"/>
        <w:snapToGrid w:val="0"/>
        <w:spacing w:line="570" w:lineRule="exact"/>
        <w:ind w:firstLineChars="200" w:firstLine="640"/>
        <w:rPr>
          <w:rFonts w:ascii="仿宋_GB2312" w:eastAsia="仿宋_GB2312" w:hAnsi="仿宋_GB2312"/>
          <w:color w:val="000000" w:themeColor="text1"/>
          <w:sz w:val="32"/>
          <w:szCs w:val="32"/>
        </w:rPr>
      </w:pP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一、监督检查内容</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楷体_GB2312" w:eastAsia="楷体_GB2312" w:hAnsi="仿宋_GB2312" w:hint="eastAsia"/>
          <w:color w:val="000000" w:themeColor="text1"/>
          <w:sz w:val="32"/>
          <w:szCs w:val="32"/>
        </w:rPr>
        <w:t>（一）学校卫生。</w:t>
      </w:r>
      <w:r>
        <w:rPr>
          <w:rFonts w:ascii="仿宋_GB2312" w:eastAsia="仿宋_GB2312" w:hAnsi="仿宋_GB2312" w:hint="eastAsia"/>
          <w:color w:val="000000" w:themeColor="text1"/>
          <w:sz w:val="32"/>
          <w:szCs w:val="32"/>
        </w:rPr>
        <w:t>抽查学校教学和生活环境、传染病防控、学校饮用水以及学校内游泳场所的卫生管理情况，抽查教室采光照明、人均面积和水质。加强学校新冠肺炎疫情常态化防控措施落实情况监督检查。</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楷体_GB2312" w:eastAsia="楷体_GB2312" w:hAnsi="仿宋_GB2312" w:hint="eastAsia"/>
          <w:color w:val="000000" w:themeColor="text1"/>
          <w:sz w:val="32"/>
          <w:szCs w:val="32"/>
        </w:rPr>
        <w:t>（二）托幼机构。</w:t>
      </w:r>
      <w:r>
        <w:rPr>
          <w:rFonts w:ascii="仿宋_GB2312" w:eastAsia="仿宋_GB2312" w:hAnsi="仿宋_GB2312" w:hint="eastAsia"/>
          <w:color w:val="000000" w:themeColor="text1"/>
          <w:sz w:val="32"/>
          <w:szCs w:val="32"/>
        </w:rPr>
        <w:t>抽查机构与人员、传染病防控、卫生保健、突发公共卫生事件应急预案、学校饮用水以及学校内公共场所的卫生管理情况等。加强托幼机构新冠肺炎疫情常态化防控措施落实情况监督检查。</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楷体_GB2312" w:eastAsia="楷体_GB2312" w:hAnsi="仿宋_GB2312" w:hint="eastAsia"/>
          <w:color w:val="000000" w:themeColor="text1"/>
          <w:sz w:val="32"/>
          <w:szCs w:val="32"/>
        </w:rPr>
        <w:t>（三）公共场所卫生。</w:t>
      </w:r>
      <w:r>
        <w:rPr>
          <w:rFonts w:ascii="仿宋_GB2312" w:eastAsia="仿宋_GB2312" w:hAnsi="仿宋_GB2312" w:hint="eastAsia"/>
          <w:color w:val="000000" w:themeColor="text1"/>
          <w:sz w:val="32"/>
          <w:szCs w:val="32"/>
        </w:rPr>
        <w:t>抽查游泳、住宿、沐浴、美容美发等场所（含乙类公共场所）卫生管理情况，抽查顾客用品用具、水质、空气以及集中空调通风系统卫生质量。加强公共场所新</w:t>
      </w:r>
      <w:r>
        <w:rPr>
          <w:rFonts w:ascii="仿宋_GB2312" w:eastAsia="仿宋_GB2312" w:hAnsi="仿宋_GB2312" w:hint="eastAsia"/>
          <w:color w:val="000000" w:themeColor="text1"/>
          <w:sz w:val="32"/>
          <w:szCs w:val="32"/>
        </w:rPr>
        <w:t>冠肺炎疫情防控措施落实情况监督检查。积极与公安、市场监管等部门开展宾馆、旅店等联合双随机监督检查。</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楷体_GB2312" w:eastAsia="楷体_GB2312" w:hAnsi="仿宋_GB2312" w:hint="eastAsia"/>
          <w:color w:val="000000" w:themeColor="text1"/>
          <w:sz w:val="32"/>
          <w:szCs w:val="32"/>
        </w:rPr>
        <w:t>（四）生活饮用水卫生。</w:t>
      </w:r>
      <w:r>
        <w:rPr>
          <w:rFonts w:ascii="仿宋_GB2312" w:eastAsia="仿宋_GB2312" w:hAnsi="仿宋_GB2312" w:hint="eastAsia"/>
          <w:color w:val="000000" w:themeColor="text1"/>
          <w:sz w:val="32"/>
          <w:szCs w:val="32"/>
        </w:rPr>
        <w:t>抽查集中式供水、小型集中式供水、二次供水的卫生管理情况，抽查供水水质。推进农村集中式供水卫生安全巡查服务，建立健全农村集中式供水基本情况和卫生安全巡查档案。</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楷体_GB2312" w:eastAsia="楷体_GB2312" w:hAnsi="仿宋_GB2312" w:hint="eastAsia"/>
          <w:color w:val="000000" w:themeColor="text1"/>
          <w:sz w:val="32"/>
          <w:szCs w:val="32"/>
        </w:rPr>
        <w:lastRenderedPageBreak/>
        <w:t>（五）涉及饮用水卫生安全的产品。</w:t>
      </w:r>
      <w:r>
        <w:rPr>
          <w:rFonts w:ascii="仿宋_GB2312" w:eastAsia="仿宋_GB2312" w:hAnsi="仿宋_GB2312" w:hint="eastAsia"/>
          <w:color w:val="000000" w:themeColor="text1"/>
          <w:sz w:val="32"/>
          <w:szCs w:val="32"/>
        </w:rPr>
        <w:t>抽查涉水产品生产经营单位、在华责任单位生产经营合规性情况，抽查输配水设备、水处理材料、化学处理剂和水质处理器产品卫生质量。抽查现制现售饮用水自动售水机的应用现场。</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楷体_GB2312" w:eastAsia="楷体_GB2312" w:hAnsi="仿宋_GB2312" w:hint="eastAsia"/>
          <w:color w:val="000000" w:themeColor="text1"/>
          <w:sz w:val="32"/>
          <w:szCs w:val="32"/>
        </w:rPr>
        <w:t>（六）餐具饮具集中消毒服务单位。</w:t>
      </w:r>
      <w:r>
        <w:rPr>
          <w:rFonts w:ascii="仿宋_GB2312" w:eastAsia="仿宋_GB2312" w:hAnsi="仿宋_GB2312" w:hint="eastAsia"/>
          <w:color w:val="000000" w:themeColor="text1"/>
          <w:sz w:val="32"/>
          <w:szCs w:val="32"/>
        </w:rPr>
        <w:t>抽查餐具饮具集中消毒服务单位依法生产情况，抽查消毒餐具饮具卫生质量。</w:t>
      </w: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二、结果报送要求</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（一）各地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切实加强对上报数据信息的审核，按照抽查工作计划表及监督信息报告卡要求填报数据信息，保证数据信息项目齐全、质量可靠。目前尚不能通过监督信息报告卡上报的数据信息，需以网络填报汇总表方式上报。所有数据以信息报告系统填报数据为准，不需另外报送纸质报表。</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（二）各地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要将完成本抽查计划中的学校采光和照明抽查任务，作为贯彻落实《综合防控儿童青少年近视实施方案》的一项重要内容，会同辖区教育行政部门做好抽查、记录和公布工作。</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（三）各地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强化处理措施，对监督检查中发现的突出问题，及时向当地政府主管部门通报情况，促进协同监管；对生活美容场所涉嫌违法开展医疗美容等案件线索，要及时通报、组织协查。重大案件信息要及时向我委报告。</w:t>
      </w:r>
    </w:p>
    <w:p w:rsidR="002013D3" w:rsidRDefault="0031201C">
      <w:pPr>
        <w:adjustRightInd w:val="0"/>
        <w:snapToGrid w:val="0"/>
        <w:spacing w:line="55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公共场所</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学校卫生</w:t>
      </w:r>
      <w:r>
        <w:rPr>
          <w:rFonts w:ascii="仿宋_GB2312" w:eastAsia="仿宋_GB2312" w:hAnsi="仿宋_GB2312" w:hint="eastAsia"/>
          <w:color w:val="000000" w:themeColor="text1"/>
          <w:sz w:val="32"/>
          <w:szCs w:val="32"/>
        </w:rPr>
        <w:t>和托幼机构、</w:t>
      </w:r>
      <w:r>
        <w:rPr>
          <w:rFonts w:ascii="仿宋_GB2312" w:eastAsia="仿宋_GB2312" w:hAnsi="仿宋_GB2312" w:hint="eastAsia"/>
          <w:color w:val="000000" w:themeColor="text1"/>
          <w:sz w:val="32"/>
          <w:szCs w:val="32"/>
        </w:rPr>
        <w:t>生活饮用水和涉水产品</w:t>
      </w:r>
      <w:r>
        <w:rPr>
          <w:rFonts w:ascii="仿宋_GB2312" w:eastAsia="仿宋_GB2312" w:hAnsi="仿宋_GB2312" w:hint="eastAsia"/>
          <w:color w:val="000000" w:themeColor="text1"/>
          <w:sz w:val="32"/>
          <w:szCs w:val="32"/>
        </w:rPr>
        <w:t>监督抽查联系人：钟正伟，联系电话：</w:t>
      </w:r>
      <w:r>
        <w:rPr>
          <w:rFonts w:ascii="仿宋_GB2312" w:eastAsia="仿宋_GB2312" w:hAnsi="仿宋_GB2312" w:hint="eastAsia"/>
          <w:color w:val="000000" w:themeColor="text1"/>
          <w:sz w:val="32"/>
          <w:szCs w:val="32"/>
        </w:rPr>
        <w:t>2094989</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18502863461</w:t>
      </w:r>
      <w:r>
        <w:rPr>
          <w:rFonts w:ascii="仿宋_GB2312" w:eastAsia="仿宋_GB2312" w:hAnsi="仿宋_GB2312" w:hint="eastAsia"/>
          <w:color w:val="000000" w:themeColor="text1"/>
          <w:sz w:val="32"/>
          <w:szCs w:val="32"/>
        </w:rPr>
        <w:t>。</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lastRenderedPageBreak/>
        <w:t>餐饮具集中消毒</w:t>
      </w:r>
      <w:r>
        <w:rPr>
          <w:rFonts w:ascii="仿宋_GB2312" w:eastAsia="仿宋_GB2312" w:hAnsi="仿宋_GB2312" w:hint="eastAsia"/>
          <w:color w:val="000000" w:themeColor="text1"/>
          <w:sz w:val="32"/>
          <w:szCs w:val="32"/>
        </w:rPr>
        <w:t>监督抽查联</w:t>
      </w:r>
      <w:r>
        <w:rPr>
          <w:rFonts w:ascii="仿宋_GB2312" w:eastAsia="仿宋_GB2312" w:hAnsi="仿宋_GB2312" w:hint="eastAsia"/>
          <w:color w:val="000000" w:themeColor="text1"/>
          <w:sz w:val="32"/>
          <w:szCs w:val="32"/>
        </w:rPr>
        <w:t>系人：</w:t>
      </w:r>
      <w:r>
        <w:rPr>
          <w:rFonts w:ascii="仿宋_GB2312" w:eastAsia="仿宋_GB2312" w:hAnsi="仿宋_GB2312" w:hint="eastAsia"/>
          <w:color w:val="000000" w:themeColor="text1"/>
          <w:sz w:val="32"/>
          <w:szCs w:val="32"/>
        </w:rPr>
        <w:t>沈杰，</w:t>
      </w:r>
      <w:r>
        <w:rPr>
          <w:rFonts w:ascii="仿宋_GB2312" w:eastAsia="仿宋_GB2312" w:hAnsi="仿宋_GB2312" w:hint="eastAsia"/>
          <w:color w:val="000000" w:themeColor="text1"/>
          <w:sz w:val="32"/>
          <w:szCs w:val="32"/>
        </w:rPr>
        <w:t>联系电话：</w:t>
      </w:r>
      <w:r>
        <w:rPr>
          <w:rFonts w:ascii="仿宋_GB2312" w:eastAsia="仿宋_GB2312" w:hAnsi="仿宋_GB2312" w:hint="eastAsia"/>
          <w:color w:val="000000" w:themeColor="text1"/>
          <w:sz w:val="32"/>
          <w:szCs w:val="32"/>
        </w:rPr>
        <w:t>2138671</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13458582881</w:t>
      </w:r>
      <w:r>
        <w:rPr>
          <w:rFonts w:ascii="仿宋_GB2312" w:eastAsia="仿宋_GB2312" w:hAnsi="仿宋_GB2312" w:hint="eastAsia"/>
          <w:color w:val="000000" w:themeColor="text1"/>
          <w:sz w:val="32"/>
          <w:szCs w:val="32"/>
        </w:rPr>
        <w:t>。</w:t>
      </w:r>
    </w:p>
    <w:p w:rsidR="002013D3" w:rsidRDefault="002013D3">
      <w:pPr>
        <w:adjustRightInd w:val="0"/>
        <w:snapToGrid w:val="0"/>
        <w:spacing w:line="550" w:lineRule="exact"/>
        <w:ind w:firstLineChars="200" w:firstLine="640"/>
        <w:rPr>
          <w:rFonts w:ascii="仿宋_GB2312" w:eastAsia="仿宋_GB2312" w:hAnsi="仿宋_GB2312"/>
          <w:color w:val="000000" w:themeColor="text1"/>
          <w:sz w:val="32"/>
          <w:szCs w:val="32"/>
        </w:rPr>
      </w:pPr>
    </w:p>
    <w:p w:rsidR="002013D3" w:rsidRDefault="0031201C">
      <w:pPr>
        <w:adjustRightInd w:val="0"/>
        <w:snapToGrid w:val="0"/>
        <w:spacing w:line="55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附表：</w:t>
      </w:r>
      <w:r>
        <w:rPr>
          <w:rFonts w:ascii="仿宋_GB2312" w:eastAsia="仿宋_GB2312" w:hAnsi="仿宋_GB2312"/>
          <w:color w:val="000000" w:themeColor="text1"/>
          <w:sz w:val="32"/>
          <w:szCs w:val="32"/>
        </w:rPr>
        <w:t>1.2021</w:t>
      </w:r>
      <w:r>
        <w:rPr>
          <w:rFonts w:ascii="仿宋_GB2312" w:eastAsia="仿宋_GB2312" w:hAnsi="仿宋_GB2312" w:hint="eastAsia"/>
          <w:color w:val="000000" w:themeColor="text1"/>
          <w:sz w:val="32"/>
          <w:szCs w:val="32"/>
        </w:rPr>
        <w:t>年学校卫生随机监督抽查工作计划表</w:t>
      </w:r>
    </w:p>
    <w:p w:rsidR="002013D3" w:rsidRDefault="0031201C" w:rsidP="00D33F87">
      <w:pPr>
        <w:adjustRightInd w:val="0"/>
        <w:snapToGrid w:val="0"/>
        <w:spacing w:line="55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2.2021</w:t>
      </w:r>
      <w:r>
        <w:rPr>
          <w:rFonts w:ascii="仿宋_GB2312" w:eastAsia="仿宋_GB2312" w:hAnsi="仿宋_GB2312" w:hint="eastAsia"/>
          <w:color w:val="000000" w:themeColor="text1"/>
          <w:sz w:val="32"/>
          <w:szCs w:val="32"/>
        </w:rPr>
        <w:t>年公共场所卫生随机监督抽查工作计划表</w:t>
      </w:r>
    </w:p>
    <w:p w:rsidR="002013D3" w:rsidRDefault="0031201C" w:rsidP="00D33F87">
      <w:pPr>
        <w:adjustRightInd w:val="0"/>
        <w:snapToGrid w:val="0"/>
        <w:spacing w:line="55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3.2021</w:t>
      </w:r>
      <w:r>
        <w:rPr>
          <w:rFonts w:ascii="仿宋_GB2312" w:eastAsia="仿宋_GB2312" w:hAnsi="仿宋_GB2312" w:hint="eastAsia"/>
          <w:color w:val="000000" w:themeColor="text1"/>
          <w:sz w:val="32"/>
          <w:szCs w:val="32"/>
        </w:rPr>
        <w:t>年生活饮用水卫生随机监督抽查工作计划表</w:t>
      </w:r>
    </w:p>
    <w:p w:rsidR="002013D3" w:rsidRDefault="0031201C" w:rsidP="00D33F87">
      <w:pPr>
        <w:adjustRightInd w:val="0"/>
        <w:snapToGrid w:val="0"/>
        <w:spacing w:line="55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4.2021</w:t>
      </w:r>
      <w:r>
        <w:rPr>
          <w:rFonts w:ascii="仿宋_GB2312" w:eastAsia="仿宋_GB2312" w:hAnsi="仿宋_GB2312" w:hint="eastAsia"/>
          <w:color w:val="000000" w:themeColor="text1"/>
          <w:sz w:val="32"/>
          <w:szCs w:val="32"/>
        </w:rPr>
        <w:t>年涉水产品随机监督抽查工作计划表</w:t>
      </w:r>
    </w:p>
    <w:p w:rsidR="002013D3" w:rsidRDefault="0031201C">
      <w:pPr>
        <w:adjustRightInd w:val="0"/>
        <w:snapToGrid w:val="0"/>
        <w:spacing w:line="55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5.2021</w:t>
      </w:r>
      <w:r>
        <w:rPr>
          <w:rFonts w:ascii="仿宋_GB2312" w:eastAsia="仿宋_GB2312" w:hAnsi="仿宋_GB2312" w:hint="eastAsia"/>
          <w:color w:val="000000" w:themeColor="text1"/>
          <w:sz w:val="32"/>
          <w:szCs w:val="32"/>
        </w:rPr>
        <w:t>年餐具饮具集中消毒服务单位随机监督抽查</w:t>
      </w:r>
    </w:p>
    <w:p w:rsidR="002013D3" w:rsidRDefault="0031201C">
      <w:pPr>
        <w:adjustRightInd w:val="0"/>
        <w:snapToGrid w:val="0"/>
        <w:spacing w:line="55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 xml:space="preserve">  </w:t>
      </w:r>
      <w:r>
        <w:rPr>
          <w:rFonts w:ascii="仿宋_GB2312" w:eastAsia="仿宋_GB2312" w:hAnsi="仿宋_GB2312" w:hint="eastAsia"/>
          <w:color w:val="000000" w:themeColor="text1"/>
          <w:sz w:val="32"/>
          <w:szCs w:val="32"/>
        </w:rPr>
        <w:t>工作计划表</w:t>
      </w:r>
    </w:p>
    <w:p w:rsidR="002013D3" w:rsidRDefault="0031201C">
      <w:pPr>
        <w:adjustRightInd w:val="0"/>
        <w:snapToGrid w:val="0"/>
        <w:spacing w:line="55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6.2021</w:t>
      </w:r>
      <w:r>
        <w:rPr>
          <w:rFonts w:ascii="仿宋_GB2312" w:eastAsia="仿宋_GB2312" w:hAnsi="仿宋_GB2312" w:hint="eastAsia"/>
          <w:color w:val="000000" w:themeColor="text1"/>
          <w:sz w:val="32"/>
          <w:szCs w:val="32"/>
        </w:rPr>
        <w:t>年小型集中式供水卫生安全巡查服务实施情</w:t>
      </w:r>
    </w:p>
    <w:p w:rsidR="002013D3" w:rsidRDefault="0031201C">
      <w:pPr>
        <w:adjustRightInd w:val="0"/>
        <w:snapToGrid w:val="0"/>
        <w:spacing w:line="55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 xml:space="preserve">  </w:t>
      </w:r>
      <w:r>
        <w:rPr>
          <w:rFonts w:ascii="仿宋_GB2312" w:eastAsia="仿宋_GB2312" w:hAnsi="仿宋_GB2312" w:hint="eastAsia"/>
          <w:color w:val="000000" w:themeColor="text1"/>
          <w:sz w:val="32"/>
          <w:szCs w:val="32"/>
        </w:rPr>
        <w:t>况汇总表</w:t>
      </w:r>
    </w:p>
    <w:p w:rsidR="002013D3" w:rsidRDefault="0031201C">
      <w:pPr>
        <w:adjustRightInd w:val="0"/>
        <w:snapToGrid w:val="0"/>
        <w:spacing w:line="55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7.2021</w:t>
      </w:r>
      <w:r>
        <w:rPr>
          <w:rFonts w:ascii="仿宋_GB2312" w:eastAsia="仿宋_GB2312" w:hAnsi="仿宋_GB2312" w:hint="eastAsia"/>
          <w:color w:val="000000" w:themeColor="text1"/>
          <w:sz w:val="32"/>
          <w:szCs w:val="32"/>
        </w:rPr>
        <w:t>年小型集中式供水和二次供水水质随机监督</w:t>
      </w:r>
    </w:p>
    <w:p w:rsidR="002013D3" w:rsidRDefault="0031201C">
      <w:pPr>
        <w:adjustRightInd w:val="0"/>
        <w:snapToGrid w:val="0"/>
        <w:spacing w:line="55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 xml:space="preserve">  </w:t>
      </w:r>
      <w:r>
        <w:rPr>
          <w:rFonts w:ascii="仿宋_GB2312" w:eastAsia="仿宋_GB2312" w:hAnsi="仿宋_GB2312" w:hint="eastAsia"/>
          <w:color w:val="000000" w:themeColor="text1"/>
          <w:sz w:val="32"/>
          <w:szCs w:val="32"/>
        </w:rPr>
        <w:t>抽查信息汇总表</w:t>
      </w:r>
    </w:p>
    <w:p w:rsidR="002013D3" w:rsidRDefault="0031201C">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8.</w:t>
      </w:r>
      <w:r>
        <w:rPr>
          <w:rFonts w:ascii="仿宋_GB2312" w:eastAsia="仿宋_GB2312" w:hAnsi="仿宋_GB2312"/>
          <w:color w:val="000000" w:themeColor="text1"/>
          <w:spacing w:val="-10"/>
          <w:sz w:val="32"/>
          <w:szCs w:val="32"/>
        </w:rPr>
        <w:t>2021</w:t>
      </w:r>
      <w:r>
        <w:rPr>
          <w:rFonts w:ascii="仿宋_GB2312" w:eastAsia="仿宋_GB2312" w:hAnsi="仿宋_GB2312" w:hint="eastAsia"/>
          <w:color w:val="000000" w:themeColor="text1"/>
          <w:spacing w:val="-10"/>
          <w:sz w:val="32"/>
          <w:szCs w:val="32"/>
        </w:rPr>
        <w:t>年二次供水卫生管理随机监督抽查信息汇总表</w:t>
      </w:r>
    </w:p>
    <w:p w:rsidR="002013D3" w:rsidRDefault="0031201C">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9.2</w:t>
      </w:r>
      <w:r>
        <w:rPr>
          <w:rFonts w:ascii="仿宋_GB2312" w:eastAsia="仿宋_GB2312" w:hAnsi="仿宋_GB2312"/>
          <w:color w:val="000000" w:themeColor="text1"/>
          <w:spacing w:val="-10"/>
          <w:sz w:val="32"/>
          <w:szCs w:val="32"/>
        </w:rPr>
        <w:t>021</w:t>
      </w:r>
      <w:r>
        <w:rPr>
          <w:rFonts w:ascii="仿宋_GB2312" w:eastAsia="仿宋_GB2312" w:hAnsi="仿宋_GB2312" w:hint="eastAsia"/>
          <w:color w:val="000000" w:themeColor="text1"/>
          <w:spacing w:val="-10"/>
          <w:sz w:val="32"/>
          <w:szCs w:val="32"/>
        </w:rPr>
        <w:t>年涉水产品经营单位随机监督抽查信息汇总表</w:t>
      </w:r>
    </w:p>
    <w:p w:rsidR="002013D3" w:rsidRDefault="0031201C">
      <w:pPr>
        <w:adjustRightInd w:val="0"/>
        <w:snapToGrid w:val="0"/>
        <w:spacing w:line="570" w:lineRule="exact"/>
        <w:ind w:leftChars="751" w:left="2217" w:hangingChars="200" w:hanging="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10.2021</w:t>
      </w:r>
      <w:r>
        <w:rPr>
          <w:rFonts w:ascii="仿宋_GB2312" w:eastAsia="仿宋_GB2312" w:hAnsi="仿宋_GB2312" w:hint="eastAsia"/>
          <w:color w:val="000000" w:themeColor="text1"/>
          <w:sz w:val="32"/>
          <w:szCs w:val="32"/>
        </w:rPr>
        <w:t>年四川省乙类公共场所集中空调通风系统卫</w:t>
      </w:r>
    </w:p>
    <w:p w:rsidR="002013D3" w:rsidRDefault="0031201C" w:rsidP="00D33F87">
      <w:pPr>
        <w:adjustRightInd w:val="0"/>
        <w:snapToGrid w:val="0"/>
        <w:spacing w:line="570" w:lineRule="exact"/>
        <w:ind w:leftChars="751" w:left="2177" w:hangingChars="200" w:hanging="600"/>
        <w:rPr>
          <w:rFonts w:ascii="仿宋_GB2312" w:eastAsia="仿宋_GB2312" w:hAnsi="仿宋_GB2312"/>
          <w:color w:val="000000" w:themeColor="text1"/>
          <w:sz w:val="32"/>
          <w:szCs w:val="32"/>
        </w:rPr>
        <w:sectPr w:rsidR="002013D3">
          <w:footerReference w:type="even" r:id="rId7"/>
          <w:footerReference w:type="default" r:id="rId8"/>
          <w:footerReference w:type="first" r:id="rId9"/>
          <w:pgSz w:w="11906" w:h="16838"/>
          <w:pgMar w:top="2098" w:right="1474" w:bottom="1985" w:left="1588" w:header="851" w:footer="1418" w:gutter="0"/>
          <w:cols w:space="720"/>
          <w:titlePg/>
          <w:docGrid w:type="linesAndChars" w:linePitch="312"/>
        </w:sectPr>
      </w:pPr>
      <w:r>
        <w:rPr>
          <w:rFonts w:ascii="仿宋_GB2312" w:eastAsia="仿宋_GB2312" w:hAnsi="仿宋_GB2312" w:hint="eastAsia"/>
          <w:color w:val="000000" w:themeColor="text1"/>
          <w:spacing w:val="-10"/>
          <w:sz w:val="32"/>
          <w:szCs w:val="32"/>
        </w:rPr>
        <w:t>生</w:t>
      </w:r>
      <w:r>
        <w:rPr>
          <w:rFonts w:ascii="仿宋_GB2312" w:eastAsia="仿宋_GB2312" w:hAnsi="仿宋_GB2312" w:hint="eastAsia"/>
          <w:color w:val="000000" w:themeColor="text1"/>
          <w:sz w:val="32"/>
          <w:szCs w:val="32"/>
        </w:rPr>
        <w:t>监督双随机检查汇总表</w:t>
      </w: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1</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年学校卫生随机监督抽查工作计划表</w:t>
      </w:r>
    </w:p>
    <w:tbl>
      <w:tblPr>
        <w:tblW w:w="139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8"/>
        <w:gridCol w:w="1275"/>
        <w:gridCol w:w="8096"/>
        <w:gridCol w:w="2894"/>
      </w:tblGrid>
      <w:tr w:rsidR="002013D3">
        <w:trPr>
          <w:trHeight w:val="390"/>
          <w:jc w:val="center"/>
        </w:trPr>
        <w:tc>
          <w:tcPr>
            <w:tcW w:w="1708" w:type="dxa"/>
            <w:vAlign w:val="center"/>
          </w:tcPr>
          <w:p w:rsidR="002013D3" w:rsidRDefault="0031201C">
            <w:pPr>
              <w:spacing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监督检查对象</w:t>
            </w:r>
          </w:p>
        </w:tc>
        <w:tc>
          <w:tcPr>
            <w:tcW w:w="1275" w:type="dxa"/>
            <w:vAlign w:val="center"/>
          </w:tcPr>
          <w:p w:rsidR="002013D3" w:rsidRDefault="0031201C" w:rsidP="00D33F87">
            <w:pPr>
              <w:keepNext/>
              <w:keepLines/>
              <w:spacing w:beforeLines="30" w:afterLines="30"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范围和数量</w:t>
            </w:r>
          </w:p>
        </w:tc>
        <w:tc>
          <w:tcPr>
            <w:tcW w:w="8096" w:type="dxa"/>
            <w:vAlign w:val="center"/>
          </w:tcPr>
          <w:p w:rsidR="002013D3" w:rsidRDefault="0031201C" w:rsidP="00D33F87">
            <w:pPr>
              <w:keepNext/>
              <w:keepLines/>
              <w:spacing w:beforeLines="30" w:afterLines="30"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检查内容</w:t>
            </w:r>
          </w:p>
        </w:tc>
        <w:tc>
          <w:tcPr>
            <w:tcW w:w="2894" w:type="dxa"/>
            <w:vAlign w:val="center"/>
          </w:tcPr>
          <w:p w:rsidR="002013D3" w:rsidRDefault="0031201C" w:rsidP="00D33F87">
            <w:pPr>
              <w:keepNext/>
              <w:keepLines/>
              <w:spacing w:beforeLines="30" w:afterLines="30"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检测项目</w:t>
            </w:r>
          </w:p>
        </w:tc>
      </w:tr>
      <w:tr w:rsidR="002013D3">
        <w:trPr>
          <w:trHeight w:val="2945"/>
          <w:jc w:val="center"/>
        </w:trPr>
        <w:tc>
          <w:tcPr>
            <w:tcW w:w="1708" w:type="dxa"/>
            <w:vAlign w:val="center"/>
          </w:tcPr>
          <w:p w:rsidR="002013D3" w:rsidRDefault="0031201C">
            <w:pPr>
              <w:spacing w:line="300" w:lineRule="exact"/>
              <w:jc w:val="center"/>
              <w:rPr>
                <w:rFonts w:ascii="仿宋_GB2312" w:eastAsia="仿宋_GB2312"/>
                <w:color w:val="000000" w:themeColor="text1"/>
                <w:szCs w:val="21"/>
              </w:rPr>
            </w:pPr>
            <w:r>
              <w:rPr>
                <w:rFonts w:ascii="仿宋_GB2312" w:eastAsia="仿宋_GB2312" w:hAnsi="????????????" w:hint="eastAsia"/>
                <w:color w:val="000000" w:themeColor="text1"/>
                <w:szCs w:val="21"/>
              </w:rPr>
              <w:t>中小学校及高校</w:t>
            </w:r>
          </w:p>
        </w:tc>
        <w:tc>
          <w:tcPr>
            <w:tcW w:w="1275" w:type="dxa"/>
            <w:vAlign w:val="center"/>
          </w:tcPr>
          <w:p w:rsidR="002013D3" w:rsidRDefault="0031201C" w:rsidP="00D33F87">
            <w:pPr>
              <w:keepNext/>
              <w:keepLines/>
              <w:spacing w:beforeLines="30" w:afterLines="30"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辖区学校总数的</w:t>
            </w:r>
            <w:r>
              <w:rPr>
                <w:rFonts w:ascii="仿宋_GB2312" w:eastAsia="仿宋_GB2312" w:hAnsi="????????????"/>
                <w:color w:val="000000" w:themeColor="text1"/>
                <w:szCs w:val="21"/>
              </w:rPr>
              <w:t>25%</w:t>
            </w:r>
            <w:r>
              <w:rPr>
                <w:rFonts w:ascii="仿宋_GB2312" w:eastAsia="仿宋_GB2312" w:hAnsi="????????????"/>
                <w:color w:val="000000" w:themeColor="text1"/>
                <w:szCs w:val="21"/>
                <w:vertAlign w:val="superscript"/>
              </w:rPr>
              <w:t>(a)</w:t>
            </w:r>
          </w:p>
        </w:tc>
        <w:tc>
          <w:tcPr>
            <w:tcW w:w="8096" w:type="dxa"/>
            <w:vAlign w:val="center"/>
          </w:tcPr>
          <w:p w:rsidR="002013D3" w:rsidRDefault="0031201C" w:rsidP="00D33F87">
            <w:pPr>
              <w:keepNext/>
              <w:keepLines/>
              <w:spacing w:beforeLines="50" w:line="26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学校落实教学和生活环境卫生要求情况，包括教室课桌椅配备</w:t>
            </w:r>
            <w:r>
              <w:rPr>
                <w:rFonts w:ascii="仿宋_GB2312" w:eastAsia="仿宋_GB2312" w:hAnsi="????????????"/>
                <w:color w:val="000000" w:themeColor="text1"/>
                <w:szCs w:val="21"/>
                <w:vertAlign w:val="superscript"/>
              </w:rPr>
              <w:t>(b)</w:t>
            </w:r>
            <w:r>
              <w:rPr>
                <w:rFonts w:ascii="仿宋_GB2312" w:eastAsia="仿宋_GB2312" w:hAnsi="????????????" w:hint="eastAsia"/>
                <w:color w:val="000000" w:themeColor="text1"/>
                <w:szCs w:val="21"/>
              </w:rPr>
              <w:t>、教室采光和照明</w:t>
            </w:r>
            <w:r>
              <w:rPr>
                <w:rFonts w:ascii="仿宋_GB2312" w:eastAsia="仿宋_GB2312" w:hAnsi="????????????"/>
                <w:color w:val="000000" w:themeColor="text1"/>
                <w:szCs w:val="21"/>
                <w:vertAlign w:val="superscript"/>
              </w:rPr>
              <w:t>(c)</w:t>
            </w:r>
            <w:r>
              <w:rPr>
                <w:rFonts w:ascii="仿宋_GB2312" w:eastAsia="仿宋_GB2312" w:hAnsi="????????????" w:hint="eastAsia"/>
                <w:color w:val="000000" w:themeColor="text1"/>
                <w:szCs w:val="21"/>
              </w:rPr>
              <w:t>、教室人均面积、教室和宿舍通风设施、教学楼厕所及洗手设施设置等情况。</w:t>
            </w:r>
          </w:p>
          <w:p w:rsidR="002013D3" w:rsidRDefault="0031201C">
            <w:pPr>
              <w:keepNext/>
              <w:keepLines/>
              <w:spacing w:line="26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学校落实传染病和常见病防控要求情况，包括专人负责疫情报告、传染病防控“一案八制”</w:t>
            </w:r>
            <w:r>
              <w:rPr>
                <w:rFonts w:ascii="仿宋_GB2312" w:eastAsia="仿宋_GB2312" w:hAnsi="????????????"/>
                <w:color w:val="000000" w:themeColor="text1"/>
                <w:szCs w:val="21"/>
                <w:vertAlign w:val="superscript"/>
              </w:rPr>
              <w:t>(d)</w:t>
            </w:r>
            <w:r>
              <w:rPr>
                <w:rFonts w:ascii="仿宋_GB2312" w:eastAsia="仿宋_GB2312" w:hAnsi="????????????" w:hint="eastAsia"/>
                <w:color w:val="000000" w:themeColor="text1"/>
                <w:szCs w:val="21"/>
              </w:rPr>
              <w:t>、晨检记录和因病缺勤病因追查与登记记录、复课证明查验、新生入学接种证查验登记、每年按规定实施学生健康体检等情况。学校新冠疫情常态化防控措施落实情况。</w:t>
            </w:r>
            <w:r>
              <w:rPr>
                <w:rFonts w:ascii="仿宋_GB2312" w:eastAsia="仿宋_GB2312" w:hAnsi="????????????"/>
                <w:color w:val="000000" w:themeColor="text1"/>
                <w:szCs w:val="21"/>
                <w:vertAlign w:val="superscript"/>
              </w:rPr>
              <w:t>(f)</w:t>
            </w:r>
          </w:p>
          <w:p w:rsidR="002013D3" w:rsidRDefault="0031201C">
            <w:pPr>
              <w:keepNext/>
              <w:keepLines/>
              <w:spacing w:line="260" w:lineRule="exact"/>
              <w:rPr>
                <w:rFonts w:ascii="仿宋_GB2312" w:eastAsia="仿宋_GB2312" w:hAnsi="????????????"/>
                <w:color w:val="000000" w:themeColor="text1"/>
                <w:szCs w:val="21"/>
              </w:rPr>
            </w:pPr>
            <w:r>
              <w:rPr>
                <w:rFonts w:ascii="仿宋_GB2312" w:eastAsia="仿宋_GB2312" w:hAnsi="????????????"/>
                <w:color w:val="000000" w:themeColor="text1"/>
                <w:szCs w:val="21"/>
              </w:rPr>
              <w:t>3.</w:t>
            </w:r>
            <w:r>
              <w:rPr>
                <w:rFonts w:ascii="仿宋_GB2312" w:eastAsia="仿宋_GB2312" w:hAnsi="????????????" w:hint="eastAsia"/>
                <w:color w:val="000000" w:themeColor="text1"/>
                <w:szCs w:val="21"/>
              </w:rPr>
              <w:t>学校落实饮用水卫生要求情况，包括使用自建设施集中式供水的学校落实水源卫生防护、配备使用水质消毒设施设备情况和使用二次供水的学校防止蓄水池周围污染和按规定开展蓄水池清洗消毒情况。</w:t>
            </w:r>
          </w:p>
          <w:p w:rsidR="002013D3" w:rsidRDefault="0031201C" w:rsidP="00D33F87">
            <w:pPr>
              <w:keepNext/>
              <w:keepLines/>
              <w:spacing w:afterLines="50" w:line="260" w:lineRule="exact"/>
              <w:rPr>
                <w:rFonts w:ascii="仿宋_GB2312" w:eastAsia="仿宋_GB2312" w:hAnsi="????????????"/>
                <w:color w:val="000000" w:themeColor="text1"/>
                <w:szCs w:val="21"/>
              </w:rPr>
            </w:pPr>
            <w:r>
              <w:rPr>
                <w:rFonts w:ascii="仿宋_GB2312" w:eastAsia="仿宋_GB2312" w:hAnsi="????????????"/>
                <w:color w:val="000000" w:themeColor="text1"/>
                <w:szCs w:val="21"/>
              </w:rPr>
              <w:t>4.</w:t>
            </w:r>
            <w:r>
              <w:rPr>
                <w:rFonts w:ascii="仿宋_GB2312" w:eastAsia="仿宋_GB2312" w:hAnsi="????????????" w:hint="eastAsia"/>
                <w:color w:val="000000" w:themeColor="text1"/>
                <w:szCs w:val="21"/>
              </w:rPr>
              <w:t>学校纳入卫生监督协管服务情况。</w:t>
            </w:r>
          </w:p>
        </w:tc>
        <w:tc>
          <w:tcPr>
            <w:tcW w:w="2894" w:type="dxa"/>
            <w:vAlign w:val="center"/>
          </w:tcPr>
          <w:p w:rsidR="002013D3" w:rsidRDefault="0031201C" w:rsidP="00D33F87">
            <w:pPr>
              <w:keepNext/>
              <w:keepLines/>
              <w:spacing w:beforeLines="50" w:line="26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教室采光、照明及教室人均面积。</w:t>
            </w:r>
          </w:p>
          <w:p w:rsidR="002013D3" w:rsidRDefault="0031201C" w:rsidP="00D33F87">
            <w:pPr>
              <w:keepNext/>
              <w:keepLines/>
              <w:spacing w:afterLines="50" w:line="26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学校自建设施集中式供水和二次供水水质色度、浑浊度、臭和味、肉眼可见物、</w:t>
            </w:r>
            <w:r>
              <w:rPr>
                <w:rFonts w:ascii="仿宋_GB2312" w:eastAsia="仿宋_GB2312" w:hAnsi="????????????"/>
                <w:color w:val="000000" w:themeColor="text1"/>
                <w:szCs w:val="21"/>
              </w:rPr>
              <w:t>pH</w:t>
            </w:r>
            <w:r>
              <w:rPr>
                <w:rFonts w:ascii="仿宋_GB2312" w:eastAsia="仿宋_GB2312" w:hAnsi="????????????" w:hint="eastAsia"/>
                <w:color w:val="000000" w:themeColor="text1"/>
                <w:szCs w:val="21"/>
              </w:rPr>
              <w:t>和消毒剂余量。</w:t>
            </w:r>
          </w:p>
        </w:tc>
      </w:tr>
      <w:tr w:rsidR="002013D3">
        <w:trPr>
          <w:trHeight w:val="1840"/>
          <w:jc w:val="center"/>
        </w:trPr>
        <w:tc>
          <w:tcPr>
            <w:tcW w:w="1708" w:type="dxa"/>
            <w:vAlign w:val="center"/>
          </w:tcPr>
          <w:p w:rsidR="002013D3" w:rsidRDefault="0031201C">
            <w:pPr>
              <w:keepNext/>
              <w:keepLines/>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托幼机构</w:t>
            </w:r>
          </w:p>
        </w:tc>
        <w:tc>
          <w:tcPr>
            <w:tcW w:w="1275" w:type="dxa"/>
            <w:vAlign w:val="center"/>
          </w:tcPr>
          <w:p w:rsidR="002013D3" w:rsidRDefault="0031201C">
            <w:pPr>
              <w:keepNext/>
              <w:keepLines/>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辖区托幼机构总数</w:t>
            </w:r>
            <w:r>
              <w:rPr>
                <w:rFonts w:ascii="仿宋_GB2312" w:eastAsia="仿宋_GB2312" w:hAnsi="????????????"/>
                <w:color w:val="000000" w:themeColor="text1"/>
                <w:szCs w:val="21"/>
              </w:rPr>
              <w:t>10%</w:t>
            </w:r>
          </w:p>
        </w:tc>
        <w:tc>
          <w:tcPr>
            <w:tcW w:w="8096" w:type="dxa"/>
            <w:vAlign w:val="center"/>
          </w:tcPr>
          <w:p w:rsidR="002013D3" w:rsidRDefault="0031201C">
            <w:pPr>
              <w:keepNext/>
              <w:keepLines/>
              <w:spacing w:line="26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机构和人员要求。</w:t>
            </w:r>
          </w:p>
          <w:p w:rsidR="002013D3" w:rsidRDefault="0031201C">
            <w:pPr>
              <w:keepNext/>
              <w:keepLines/>
              <w:spacing w:line="26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传染病防控工作。</w:t>
            </w:r>
          </w:p>
          <w:p w:rsidR="002013D3" w:rsidRDefault="0031201C">
            <w:pPr>
              <w:keepNext/>
              <w:keepLines/>
              <w:spacing w:line="260" w:lineRule="exact"/>
              <w:rPr>
                <w:rFonts w:ascii="仿宋_GB2312" w:eastAsia="仿宋_GB2312" w:hAnsi="????????????"/>
                <w:color w:val="000000" w:themeColor="text1"/>
                <w:szCs w:val="21"/>
              </w:rPr>
            </w:pPr>
            <w:r>
              <w:rPr>
                <w:rFonts w:ascii="仿宋_GB2312" w:eastAsia="仿宋_GB2312" w:hAnsi="????????????"/>
                <w:color w:val="000000" w:themeColor="text1"/>
                <w:szCs w:val="21"/>
              </w:rPr>
              <w:t>3.</w:t>
            </w:r>
            <w:r>
              <w:rPr>
                <w:rFonts w:ascii="仿宋_GB2312" w:eastAsia="仿宋_GB2312" w:hAnsi="????????????" w:hint="eastAsia"/>
                <w:color w:val="000000" w:themeColor="text1"/>
                <w:szCs w:val="21"/>
              </w:rPr>
              <w:t>卫生保健工作。</w:t>
            </w:r>
          </w:p>
          <w:p w:rsidR="002013D3" w:rsidRDefault="0031201C">
            <w:pPr>
              <w:keepNext/>
              <w:keepLines/>
              <w:spacing w:line="260" w:lineRule="exact"/>
              <w:rPr>
                <w:rFonts w:ascii="仿宋_GB2312" w:eastAsia="仿宋_GB2312" w:hAnsi="????????????"/>
                <w:color w:val="000000" w:themeColor="text1"/>
                <w:szCs w:val="21"/>
              </w:rPr>
            </w:pPr>
            <w:r>
              <w:rPr>
                <w:rFonts w:ascii="仿宋_GB2312" w:eastAsia="仿宋_GB2312" w:hAnsi="????????????"/>
                <w:color w:val="000000" w:themeColor="text1"/>
                <w:szCs w:val="21"/>
              </w:rPr>
              <w:t>4.</w:t>
            </w:r>
            <w:r>
              <w:rPr>
                <w:rFonts w:ascii="仿宋_GB2312" w:eastAsia="仿宋_GB2312" w:hAnsi="????????????" w:hint="eastAsia"/>
                <w:color w:val="000000" w:themeColor="text1"/>
                <w:szCs w:val="21"/>
              </w:rPr>
              <w:t>突发公共卫生事件应急预案，新冠疫情常态化防控措施落实情况。</w:t>
            </w:r>
            <w:r>
              <w:rPr>
                <w:rFonts w:ascii="仿宋_GB2312" w:eastAsia="仿宋_GB2312" w:hAnsi="????????????"/>
                <w:color w:val="000000" w:themeColor="text1"/>
                <w:szCs w:val="21"/>
                <w:vertAlign w:val="superscript"/>
              </w:rPr>
              <w:t>(f)</w:t>
            </w:r>
            <w:r>
              <w:rPr>
                <w:rFonts w:ascii="仿宋_GB2312" w:eastAsia="仿宋_GB2312" w:hAnsi="????????????" w:hint="eastAsia"/>
                <w:color w:val="000000" w:themeColor="text1"/>
                <w:szCs w:val="21"/>
              </w:rPr>
              <w:t>。</w:t>
            </w:r>
          </w:p>
          <w:p w:rsidR="002013D3" w:rsidRDefault="0031201C">
            <w:pPr>
              <w:keepNext/>
              <w:keepLines/>
              <w:spacing w:line="260" w:lineRule="exact"/>
              <w:rPr>
                <w:rFonts w:ascii="仿宋_GB2312" w:eastAsia="仿宋_GB2312" w:hAnsi="????????????"/>
                <w:color w:val="000000" w:themeColor="text1"/>
                <w:szCs w:val="21"/>
              </w:rPr>
            </w:pPr>
            <w:r>
              <w:rPr>
                <w:rFonts w:ascii="仿宋_GB2312" w:eastAsia="仿宋_GB2312" w:hAnsi="????????????"/>
                <w:color w:val="000000" w:themeColor="text1"/>
                <w:szCs w:val="21"/>
              </w:rPr>
              <w:t>5.</w:t>
            </w:r>
            <w:r>
              <w:rPr>
                <w:rFonts w:ascii="仿宋_GB2312" w:eastAsia="仿宋_GB2312" w:hAnsi="????????????" w:hint="eastAsia"/>
                <w:color w:val="000000" w:themeColor="text1"/>
                <w:szCs w:val="21"/>
              </w:rPr>
              <w:t>生活饮用水卫生。</w:t>
            </w:r>
          </w:p>
          <w:p w:rsidR="002013D3" w:rsidRDefault="0031201C">
            <w:pPr>
              <w:keepNext/>
              <w:keepLines/>
              <w:spacing w:line="260" w:lineRule="exact"/>
              <w:rPr>
                <w:rFonts w:ascii="仿宋_GB2312" w:eastAsia="仿宋_GB2312" w:hAnsi="????????????"/>
                <w:color w:val="000000" w:themeColor="text1"/>
                <w:szCs w:val="21"/>
              </w:rPr>
            </w:pPr>
            <w:r>
              <w:rPr>
                <w:rFonts w:ascii="仿宋_GB2312" w:eastAsia="仿宋_GB2312" w:hAnsi="????????????"/>
                <w:color w:val="000000" w:themeColor="text1"/>
                <w:szCs w:val="21"/>
              </w:rPr>
              <w:t>6.</w:t>
            </w:r>
            <w:r>
              <w:rPr>
                <w:rFonts w:ascii="仿宋_GB2312" w:eastAsia="仿宋_GB2312" w:hAnsi="????????????" w:hint="eastAsia"/>
                <w:color w:val="000000" w:themeColor="text1"/>
                <w:szCs w:val="21"/>
              </w:rPr>
              <w:t>公共场所卫生。</w:t>
            </w:r>
          </w:p>
        </w:tc>
        <w:tc>
          <w:tcPr>
            <w:tcW w:w="2894" w:type="dxa"/>
            <w:vAlign w:val="center"/>
          </w:tcPr>
          <w:p w:rsidR="002013D3" w:rsidRDefault="002013D3" w:rsidP="00D33F87">
            <w:pPr>
              <w:keepNext/>
              <w:keepLines/>
              <w:spacing w:beforeLines="50" w:line="260" w:lineRule="exact"/>
              <w:rPr>
                <w:rFonts w:ascii="仿宋_GB2312" w:eastAsia="仿宋_GB2312" w:hAnsi="????????????"/>
                <w:color w:val="000000" w:themeColor="text1"/>
                <w:szCs w:val="21"/>
              </w:rPr>
            </w:pPr>
          </w:p>
        </w:tc>
      </w:tr>
    </w:tbl>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a.</w:t>
      </w:r>
      <w:r>
        <w:rPr>
          <w:rFonts w:ascii="仿宋_GB2312" w:eastAsia="仿宋_GB2312" w:hAnsi="????????????" w:hint="eastAsia"/>
          <w:color w:val="000000" w:themeColor="text1"/>
          <w:kern w:val="0"/>
          <w:szCs w:val="21"/>
        </w:rPr>
        <w:t>按抽查任务的</w:t>
      </w:r>
      <w:r>
        <w:rPr>
          <w:rFonts w:ascii="仿宋_GB2312" w:eastAsia="仿宋_GB2312" w:hAnsi="????????????"/>
          <w:color w:val="000000" w:themeColor="text1"/>
          <w:kern w:val="0"/>
          <w:szCs w:val="21"/>
        </w:rPr>
        <w:t>80%</w:t>
      </w:r>
      <w:r>
        <w:rPr>
          <w:rFonts w:ascii="仿宋_GB2312" w:eastAsia="仿宋_GB2312" w:hAnsi="????????????" w:hint="eastAsia"/>
          <w:color w:val="000000" w:themeColor="text1"/>
          <w:kern w:val="0"/>
          <w:szCs w:val="21"/>
        </w:rPr>
        <w:t>进行检测。</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b.</w:t>
      </w:r>
      <w:r>
        <w:rPr>
          <w:rFonts w:ascii="仿宋_GB2312" w:eastAsia="仿宋_GB2312" w:hAnsi="????????????" w:hint="eastAsia"/>
          <w:color w:val="000000" w:themeColor="text1"/>
          <w:kern w:val="0"/>
          <w:szCs w:val="21"/>
        </w:rPr>
        <w:t>指每间教室至少设有</w:t>
      </w:r>
      <w:r>
        <w:rPr>
          <w:rFonts w:ascii="仿宋_GB2312" w:eastAsia="仿宋_GB2312" w:hAnsi="????????????"/>
          <w:color w:val="000000" w:themeColor="text1"/>
          <w:kern w:val="0"/>
          <w:szCs w:val="21"/>
        </w:rPr>
        <w:t>2</w:t>
      </w:r>
      <w:r>
        <w:rPr>
          <w:rFonts w:ascii="仿宋_GB2312" w:eastAsia="仿宋_GB2312" w:hAnsi="????????????" w:hint="eastAsia"/>
          <w:color w:val="000000" w:themeColor="text1"/>
          <w:kern w:val="0"/>
          <w:szCs w:val="21"/>
        </w:rPr>
        <w:t>种不同高低型号的课桌椅，且每人一席。</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c.</w:t>
      </w:r>
      <w:r>
        <w:rPr>
          <w:rFonts w:ascii="仿宋_GB2312" w:eastAsia="仿宋_GB2312" w:hAnsi="????????????" w:hint="eastAsia"/>
          <w:color w:val="000000" w:themeColor="text1"/>
          <w:kern w:val="0"/>
          <w:szCs w:val="21"/>
        </w:rPr>
        <w:t>教室采光和照明检查项目含窗地面积比、采光方向、防眩光措施、装设人工照明、黑板局部照明灯设置、课桌面照度及均匀度、黑板照度及均匀度，按照《中小学校教室采光和照明卫生标准》（</w:t>
      </w:r>
      <w:r>
        <w:rPr>
          <w:rFonts w:ascii="仿宋_GB2312" w:eastAsia="仿宋_GB2312" w:hAnsi="????????????"/>
          <w:color w:val="000000" w:themeColor="text1"/>
          <w:kern w:val="0"/>
          <w:szCs w:val="21"/>
        </w:rPr>
        <w:t>GB7793</w:t>
      </w:r>
      <w:r>
        <w:rPr>
          <w:rFonts w:ascii="仿宋_GB2312" w:eastAsia="仿宋_GB2312" w:hAnsi="????????????" w:hint="eastAsia"/>
          <w:color w:val="000000" w:themeColor="text1"/>
          <w:kern w:val="0"/>
          <w:szCs w:val="21"/>
        </w:rPr>
        <w:t>）的规定进行达标判定。</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d.</w:t>
      </w:r>
      <w:r>
        <w:rPr>
          <w:rFonts w:ascii="仿宋_GB2312" w:eastAsia="仿宋_GB2312" w:hAnsi="????????????" w:hint="eastAsia"/>
          <w:color w:val="000000" w:themeColor="text1"/>
          <w:kern w:val="0"/>
          <w:szCs w:val="21"/>
        </w:rPr>
        <w:t>指《中小学校传染病预防控制工作管理规范》（</w:t>
      </w:r>
      <w:r>
        <w:rPr>
          <w:rFonts w:ascii="仿宋_GB2312" w:eastAsia="仿宋_GB2312" w:hAnsi="????????????"/>
          <w:color w:val="000000" w:themeColor="text1"/>
          <w:kern w:val="0"/>
          <w:szCs w:val="21"/>
        </w:rPr>
        <w:t>GB28932</w:t>
      </w:r>
      <w:r>
        <w:rPr>
          <w:rFonts w:ascii="仿宋_GB2312" w:eastAsia="仿宋_GB2312" w:hAnsi="????????????" w:hint="eastAsia"/>
          <w:color w:val="000000" w:themeColor="text1"/>
          <w:kern w:val="0"/>
          <w:szCs w:val="21"/>
        </w:rPr>
        <w:t>）第</w:t>
      </w:r>
      <w:r>
        <w:rPr>
          <w:rFonts w:ascii="仿宋_GB2312" w:eastAsia="仿宋_GB2312" w:hAnsi="????????????"/>
          <w:color w:val="000000" w:themeColor="text1"/>
          <w:kern w:val="0"/>
          <w:szCs w:val="21"/>
        </w:rPr>
        <w:t>4.8</w:t>
      </w:r>
      <w:r>
        <w:rPr>
          <w:rFonts w:ascii="仿宋_GB2312" w:eastAsia="仿宋_GB2312" w:hAnsi="????????????" w:hint="eastAsia"/>
          <w:color w:val="000000" w:themeColor="text1"/>
          <w:kern w:val="0"/>
          <w:szCs w:val="21"/>
        </w:rPr>
        <w:t>条规定的传染病预防控制应急预案和相关制度。</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f.</w:t>
      </w:r>
      <w:r>
        <w:rPr>
          <w:rFonts w:ascii="仿宋_GB2312" w:eastAsia="仿宋_GB2312" w:hAnsi="????????????" w:hint="eastAsia"/>
          <w:color w:val="000000" w:themeColor="text1"/>
          <w:kern w:val="0"/>
          <w:szCs w:val="21"/>
        </w:rPr>
        <w:t>落实属地</w:t>
      </w:r>
      <w:r>
        <w:rPr>
          <w:rFonts w:ascii="仿宋_GB2312" w:eastAsia="仿宋_GB2312" w:hAnsi="????????????" w:hint="eastAsia"/>
          <w:color w:val="000000" w:themeColor="text1"/>
          <w:szCs w:val="21"/>
        </w:rPr>
        <w:t>新冠疫情常态化防控措施要求即为合格。</w:t>
      </w:r>
    </w:p>
    <w:p w:rsidR="002013D3" w:rsidRDefault="002013D3">
      <w:pPr>
        <w:spacing w:line="480" w:lineRule="exact"/>
        <w:jc w:val="left"/>
        <w:rPr>
          <w:rFonts w:ascii="黑体" w:eastAsia="黑体" w:hAnsi="黑体"/>
          <w:color w:val="000000" w:themeColor="text1"/>
          <w:sz w:val="32"/>
          <w:szCs w:val="32"/>
        </w:rPr>
      </w:pPr>
    </w:p>
    <w:p w:rsidR="002013D3" w:rsidRDefault="002013D3">
      <w:pPr>
        <w:spacing w:line="480" w:lineRule="exact"/>
        <w:jc w:val="left"/>
        <w:rPr>
          <w:rFonts w:ascii="黑体" w:eastAsia="黑体" w:hAnsi="黑体"/>
          <w:color w:val="000000" w:themeColor="text1"/>
          <w:sz w:val="32"/>
          <w:szCs w:val="32"/>
        </w:rPr>
        <w:sectPr w:rsidR="002013D3">
          <w:pgSz w:w="16838" w:h="11906" w:orient="landscape"/>
          <w:pgMar w:top="1304" w:right="1531" w:bottom="1304" w:left="1531" w:header="851" w:footer="1418" w:gutter="0"/>
          <w:cols w:space="720"/>
          <w:docGrid w:type="linesAndChars" w:linePitch="312"/>
        </w:sectPr>
      </w:pPr>
    </w:p>
    <w:p w:rsidR="002013D3" w:rsidRDefault="0031201C">
      <w:pPr>
        <w:spacing w:line="48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 xml:space="preserve">2        </w:t>
      </w:r>
    </w:p>
    <w:p w:rsidR="002013D3" w:rsidRDefault="0031201C">
      <w:pPr>
        <w:spacing w:line="48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年公共场所卫生随机监督抽查工作计划表</w:t>
      </w:r>
    </w:p>
    <w:tbl>
      <w:tblPr>
        <w:tblW w:w="14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1"/>
        <w:gridCol w:w="3195"/>
        <w:gridCol w:w="3968"/>
        <w:gridCol w:w="6072"/>
      </w:tblGrid>
      <w:tr w:rsidR="002013D3">
        <w:trPr>
          <w:trHeight w:val="293"/>
          <w:jc w:val="center"/>
        </w:trPr>
        <w:tc>
          <w:tcPr>
            <w:tcW w:w="1541" w:type="dxa"/>
            <w:vAlign w:val="center"/>
          </w:tcPr>
          <w:p w:rsidR="002013D3" w:rsidRDefault="0031201C">
            <w:pPr>
              <w:spacing w:line="240" w:lineRule="exact"/>
              <w:jc w:val="center"/>
              <w:rPr>
                <w:rFonts w:ascii="黑体" w:eastAsia="黑体" w:hAnsi="黑体"/>
                <w:color w:val="000000" w:themeColor="text1"/>
                <w:szCs w:val="21"/>
              </w:rPr>
            </w:pPr>
            <w:r>
              <w:rPr>
                <w:rFonts w:ascii="黑体" w:eastAsia="黑体" w:hAnsi="黑体" w:hint="eastAsia"/>
                <w:color w:val="000000" w:themeColor="text1"/>
                <w:szCs w:val="21"/>
              </w:rPr>
              <w:t>监督检查对象</w:t>
            </w:r>
          </w:p>
        </w:tc>
        <w:tc>
          <w:tcPr>
            <w:tcW w:w="3195" w:type="dxa"/>
            <w:vAlign w:val="center"/>
          </w:tcPr>
          <w:p w:rsidR="002013D3" w:rsidRDefault="0031201C">
            <w:pPr>
              <w:spacing w:line="240" w:lineRule="exact"/>
              <w:jc w:val="center"/>
              <w:rPr>
                <w:rFonts w:ascii="黑体" w:eastAsia="黑体" w:hAnsi="黑体"/>
                <w:color w:val="000000" w:themeColor="text1"/>
                <w:szCs w:val="21"/>
              </w:rPr>
            </w:pPr>
            <w:r>
              <w:rPr>
                <w:rFonts w:ascii="黑体" w:eastAsia="黑体" w:hAnsi="黑体" w:hint="eastAsia"/>
                <w:color w:val="000000" w:themeColor="text1"/>
                <w:szCs w:val="21"/>
              </w:rPr>
              <w:t>抽查范围和数量</w:t>
            </w:r>
          </w:p>
        </w:tc>
        <w:tc>
          <w:tcPr>
            <w:tcW w:w="3968" w:type="dxa"/>
            <w:vAlign w:val="center"/>
          </w:tcPr>
          <w:p w:rsidR="002013D3" w:rsidRDefault="0031201C">
            <w:pPr>
              <w:spacing w:line="240" w:lineRule="exact"/>
              <w:jc w:val="center"/>
              <w:rPr>
                <w:rFonts w:ascii="黑体" w:eastAsia="黑体" w:hAnsi="黑体"/>
                <w:color w:val="000000" w:themeColor="text1"/>
                <w:szCs w:val="21"/>
              </w:rPr>
            </w:pPr>
            <w:r>
              <w:rPr>
                <w:rFonts w:ascii="黑体" w:eastAsia="黑体" w:hAnsi="黑体" w:hint="eastAsia"/>
                <w:color w:val="000000" w:themeColor="text1"/>
                <w:szCs w:val="21"/>
              </w:rPr>
              <w:t>检查内容</w:t>
            </w:r>
          </w:p>
        </w:tc>
        <w:tc>
          <w:tcPr>
            <w:tcW w:w="6072" w:type="dxa"/>
            <w:vAlign w:val="center"/>
          </w:tcPr>
          <w:p w:rsidR="002013D3" w:rsidRDefault="0031201C">
            <w:pPr>
              <w:spacing w:line="240" w:lineRule="exact"/>
              <w:jc w:val="center"/>
              <w:rPr>
                <w:rFonts w:ascii="黑体" w:eastAsia="黑体" w:hAnsi="黑体"/>
                <w:color w:val="000000" w:themeColor="text1"/>
                <w:szCs w:val="21"/>
              </w:rPr>
            </w:pPr>
            <w:r>
              <w:rPr>
                <w:rFonts w:ascii="黑体" w:eastAsia="黑体" w:hAnsi="黑体" w:hint="eastAsia"/>
                <w:color w:val="000000" w:themeColor="text1"/>
                <w:szCs w:val="21"/>
              </w:rPr>
              <w:t>检测项目</w:t>
            </w:r>
          </w:p>
        </w:tc>
      </w:tr>
      <w:tr w:rsidR="002013D3">
        <w:trPr>
          <w:trHeight w:val="662"/>
          <w:jc w:val="center"/>
        </w:trPr>
        <w:tc>
          <w:tcPr>
            <w:tcW w:w="1541" w:type="dxa"/>
            <w:vAlign w:val="center"/>
          </w:tcPr>
          <w:p w:rsidR="002013D3" w:rsidRDefault="0031201C">
            <w:pPr>
              <w:spacing w:line="24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游泳场所</w:t>
            </w:r>
          </w:p>
        </w:tc>
        <w:tc>
          <w:tcPr>
            <w:tcW w:w="3195" w:type="dxa"/>
            <w:vAlign w:val="center"/>
          </w:tcPr>
          <w:p w:rsidR="002013D3" w:rsidRDefault="0031201C">
            <w:pPr>
              <w:spacing w:line="240" w:lineRule="exact"/>
              <w:rPr>
                <w:rFonts w:ascii="仿宋_GB2312" w:eastAsia="仿宋_GB2312" w:hAnsi="????????????"/>
                <w:color w:val="000000" w:themeColor="text1"/>
                <w:szCs w:val="21"/>
              </w:rPr>
            </w:pPr>
            <w:r>
              <w:rPr>
                <w:rFonts w:ascii="仿宋_GB2312" w:eastAsia="仿宋_GB2312" w:hAnsi="????????????" w:hint="eastAsia"/>
                <w:color w:val="000000" w:themeColor="text1"/>
                <w:szCs w:val="21"/>
              </w:rPr>
              <w:t>辖区全部人工游泳场所（含学校内游泳场所）</w:t>
            </w:r>
            <w:r>
              <w:rPr>
                <w:rFonts w:ascii="仿宋_GB2312" w:eastAsia="仿宋_GB2312" w:hAnsi="????????????"/>
                <w:color w:val="000000" w:themeColor="text1"/>
                <w:szCs w:val="21"/>
                <w:vertAlign w:val="superscript"/>
              </w:rPr>
              <w:t xml:space="preserve">(a) </w:t>
            </w:r>
          </w:p>
        </w:tc>
        <w:tc>
          <w:tcPr>
            <w:tcW w:w="3968" w:type="dxa"/>
            <w:vMerge w:val="restart"/>
            <w:vAlign w:val="center"/>
          </w:tcPr>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设置卫生管理部门或人员情况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建立卫生管理档案情况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3.</w:t>
            </w:r>
            <w:r>
              <w:rPr>
                <w:rFonts w:ascii="仿宋_GB2312" w:eastAsia="仿宋_GB2312" w:hAnsi="????????????" w:hint="eastAsia"/>
                <w:color w:val="000000" w:themeColor="text1"/>
                <w:szCs w:val="21"/>
              </w:rPr>
              <w:t>从业人员健康体检情况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4.</w:t>
            </w:r>
            <w:r>
              <w:rPr>
                <w:rFonts w:ascii="仿宋_GB2312" w:eastAsia="仿宋_GB2312" w:hAnsi="????????????" w:hint="eastAsia"/>
                <w:color w:val="000000" w:themeColor="text1"/>
                <w:szCs w:val="21"/>
              </w:rPr>
              <w:t>设置禁止吸烟警语标志情况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5.</w:t>
            </w:r>
            <w:r>
              <w:rPr>
                <w:rFonts w:ascii="仿宋_GB2312" w:eastAsia="仿宋_GB2312" w:hAnsi="????????????" w:hint="eastAsia"/>
                <w:color w:val="000000" w:themeColor="text1"/>
                <w:szCs w:val="21"/>
              </w:rPr>
              <w:t>对空气、水质、顾客用品用具等进行卫生检测情况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6.</w:t>
            </w:r>
            <w:r>
              <w:rPr>
                <w:rFonts w:ascii="仿宋_GB2312" w:eastAsia="仿宋_GB2312" w:hAnsi="????????????" w:hint="eastAsia"/>
                <w:color w:val="000000" w:themeColor="text1"/>
                <w:szCs w:val="21"/>
              </w:rPr>
              <w:t>公示卫生许可证、卫生信誉度等级和卫生检测信息情况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7.</w:t>
            </w:r>
            <w:r>
              <w:rPr>
                <w:rFonts w:ascii="仿宋_GB2312" w:eastAsia="仿宋_GB2312" w:hAnsi="????????????" w:hint="eastAsia"/>
                <w:color w:val="000000" w:themeColor="text1"/>
                <w:szCs w:val="21"/>
              </w:rPr>
              <w:t>对顾客用品用具进行清洗、消毒、保洁情况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8.</w:t>
            </w:r>
            <w:r>
              <w:rPr>
                <w:rFonts w:ascii="仿宋_GB2312" w:eastAsia="仿宋_GB2312" w:hAnsi="????????????" w:hint="eastAsia"/>
                <w:color w:val="000000" w:themeColor="text1"/>
                <w:szCs w:val="21"/>
              </w:rPr>
              <w:t>实施卫生监督量化分级管理情况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9.</w:t>
            </w:r>
            <w:r>
              <w:rPr>
                <w:rFonts w:ascii="仿宋_GB2312" w:eastAsia="仿宋_GB2312" w:hAnsi="????????????" w:hint="eastAsia"/>
                <w:color w:val="000000" w:themeColor="text1"/>
                <w:szCs w:val="21"/>
              </w:rPr>
              <w:t>住宿场所按照《艾滋病防治条例》放置安全套或者设置安全套发售设施情况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10.</w:t>
            </w:r>
            <w:r>
              <w:rPr>
                <w:rFonts w:ascii="仿宋_GB2312" w:eastAsia="仿宋_GB2312" w:hAnsi="????????????" w:hint="eastAsia"/>
                <w:color w:val="000000" w:themeColor="text1"/>
                <w:szCs w:val="21"/>
              </w:rPr>
              <w:t>生活美容场所违法开展医疗美容情况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11.</w:t>
            </w:r>
            <w:r>
              <w:rPr>
                <w:rFonts w:ascii="仿宋_GB2312" w:eastAsia="仿宋_GB2312" w:hAnsi="????????????" w:hint="eastAsia"/>
                <w:color w:val="000000" w:themeColor="text1"/>
                <w:szCs w:val="21"/>
              </w:rPr>
              <w:t>公共场所新冠疫情常态化防控措施落实情况。</w:t>
            </w:r>
            <w:r>
              <w:rPr>
                <w:rFonts w:ascii="仿宋_GB2312" w:eastAsia="仿宋_GB2312" w:hAnsi="????????????"/>
                <w:color w:val="000000" w:themeColor="text1"/>
                <w:szCs w:val="21"/>
                <w:vertAlign w:val="superscript"/>
              </w:rPr>
              <w:t>(b)</w:t>
            </w:r>
          </w:p>
        </w:tc>
        <w:tc>
          <w:tcPr>
            <w:tcW w:w="6072" w:type="dxa"/>
            <w:vAlign w:val="center"/>
          </w:tcPr>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泳池水浑浊度、</w:t>
            </w:r>
            <w:r>
              <w:rPr>
                <w:rFonts w:ascii="仿宋_GB2312" w:eastAsia="仿宋_GB2312" w:hAnsi="????????????"/>
                <w:color w:val="000000" w:themeColor="text1"/>
                <w:szCs w:val="21"/>
              </w:rPr>
              <w:t>pH</w:t>
            </w:r>
            <w:r>
              <w:rPr>
                <w:rFonts w:ascii="仿宋_GB2312" w:eastAsia="仿宋_GB2312" w:hAnsi="????????????" w:hint="eastAsia"/>
                <w:color w:val="000000" w:themeColor="text1"/>
                <w:szCs w:val="21"/>
              </w:rPr>
              <w:t>、游离性余氯、尿素、菌落总数、大肠菌群</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浸脚池水游离性余氯</w:t>
            </w:r>
          </w:p>
        </w:tc>
      </w:tr>
      <w:tr w:rsidR="002013D3">
        <w:trPr>
          <w:trHeight w:val="518"/>
          <w:jc w:val="center"/>
        </w:trPr>
        <w:tc>
          <w:tcPr>
            <w:tcW w:w="1541" w:type="dxa"/>
            <w:vAlign w:val="center"/>
          </w:tcPr>
          <w:p w:rsidR="002013D3" w:rsidRDefault="0031201C">
            <w:pPr>
              <w:spacing w:line="24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住宿场所</w:t>
            </w:r>
          </w:p>
        </w:tc>
        <w:tc>
          <w:tcPr>
            <w:tcW w:w="3195" w:type="dxa"/>
            <w:vAlign w:val="center"/>
          </w:tcPr>
          <w:p w:rsidR="002013D3" w:rsidRDefault="0031201C">
            <w:pPr>
              <w:spacing w:line="240" w:lineRule="exact"/>
              <w:rPr>
                <w:rFonts w:ascii="仿宋_GB2312" w:eastAsia="仿宋_GB2312" w:hAnsi="????????????"/>
                <w:color w:val="000000" w:themeColor="text1"/>
                <w:szCs w:val="21"/>
              </w:rPr>
            </w:pPr>
            <w:r>
              <w:rPr>
                <w:rFonts w:ascii="仿宋_GB2312" w:eastAsia="仿宋_GB2312" w:hAnsi="????????????" w:hint="eastAsia"/>
                <w:color w:val="000000" w:themeColor="text1"/>
                <w:szCs w:val="21"/>
              </w:rPr>
              <w:t>辖区总数</w:t>
            </w:r>
            <w:r>
              <w:rPr>
                <w:rFonts w:ascii="仿宋_GB2312" w:eastAsia="仿宋_GB2312" w:hAnsi="????????????"/>
                <w:color w:val="000000" w:themeColor="text1"/>
                <w:szCs w:val="21"/>
              </w:rPr>
              <w:t>25%</w:t>
            </w:r>
            <w:r>
              <w:rPr>
                <w:rFonts w:ascii="仿宋_GB2312" w:eastAsia="仿宋_GB2312" w:hAnsi="????????????"/>
                <w:color w:val="000000" w:themeColor="text1"/>
                <w:szCs w:val="21"/>
                <w:vertAlign w:val="superscript"/>
              </w:rPr>
              <w:t xml:space="preserve">(a) </w:t>
            </w:r>
          </w:p>
        </w:tc>
        <w:tc>
          <w:tcPr>
            <w:tcW w:w="3968" w:type="dxa"/>
            <w:vMerge/>
            <w:vAlign w:val="center"/>
          </w:tcPr>
          <w:p w:rsidR="002013D3" w:rsidRDefault="002013D3">
            <w:pPr>
              <w:spacing w:line="240" w:lineRule="exact"/>
              <w:rPr>
                <w:rFonts w:ascii="仿宋_GB2312" w:eastAsia="仿宋_GB2312" w:hAnsi="????????????"/>
                <w:color w:val="000000" w:themeColor="text1"/>
                <w:szCs w:val="21"/>
              </w:rPr>
            </w:pPr>
          </w:p>
        </w:tc>
        <w:tc>
          <w:tcPr>
            <w:tcW w:w="6072" w:type="dxa"/>
            <w:vAlign w:val="center"/>
          </w:tcPr>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棉织品外观、细菌总数、大肠菌群、金黄色葡萄球菌、</w:t>
            </w:r>
            <w:r>
              <w:rPr>
                <w:rFonts w:ascii="仿宋_GB2312" w:eastAsia="仿宋_GB2312" w:hAnsi="????????????"/>
                <w:color w:val="000000" w:themeColor="text1"/>
                <w:szCs w:val="21"/>
              </w:rPr>
              <w:t>pH</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杯具外观、细菌总数、大肠菌群</w:t>
            </w:r>
          </w:p>
        </w:tc>
      </w:tr>
      <w:tr w:rsidR="002013D3">
        <w:trPr>
          <w:trHeight w:hRule="exact" w:val="744"/>
          <w:jc w:val="center"/>
        </w:trPr>
        <w:tc>
          <w:tcPr>
            <w:tcW w:w="1541" w:type="dxa"/>
            <w:vAlign w:val="center"/>
          </w:tcPr>
          <w:p w:rsidR="002013D3" w:rsidRDefault="0031201C">
            <w:pPr>
              <w:spacing w:line="24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沐浴场所</w:t>
            </w:r>
          </w:p>
        </w:tc>
        <w:tc>
          <w:tcPr>
            <w:tcW w:w="3195" w:type="dxa"/>
            <w:vAlign w:val="center"/>
          </w:tcPr>
          <w:p w:rsidR="002013D3" w:rsidRDefault="0031201C">
            <w:pPr>
              <w:spacing w:line="240" w:lineRule="exact"/>
              <w:rPr>
                <w:rFonts w:ascii="仿宋_GB2312" w:eastAsia="仿宋_GB2312" w:hAnsi="????????????"/>
                <w:color w:val="000000" w:themeColor="text1"/>
                <w:szCs w:val="21"/>
              </w:rPr>
            </w:pPr>
            <w:r>
              <w:rPr>
                <w:rFonts w:ascii="仿宋_GB2312" w:eastAsia="仿宋_GB2312" w:hAnsi="????????????" w:hint="eastAsia"/>
                <w:color w:val="000000" w:themeColor="text1"/>
                <w:szCs w:val="21"/>
              </w:rPr>
              <w:t>辖区总数</w:t>
            </w:r>
            <w:r>
              <w:rPr>
                <w:rFonts w:ascii="仿宋_GB2312" w:eastAsia="仿宋_GB2312" w:hAnsi="????????????"/>
                <w:color w:val="000000" w:themeColor="text1"/>
                <w:szCs w:val="21"/>
              </w:rPr>
              <w:t>16%</w:t>
            </w:r>
            <w:r>
              <w:rPr>
                <w:rFonts w:ascii="仿宋_GB2312" w:eastAsia="仿宋_GB2312" w:hAnsi="????????????"/>
                <w:color w:val="000000" w:themeColor="text1"/>
                <w:szCs w:val="21"/>
                <w:vertAlign w:val="superscript"/>
              </w:rPr>
              <w:t xml:space="preserve">(a) </w:t>
            </w:r>
          </w:p>
        </w:tc>
        <w:tc>
          <w:tcPr>
            <w:tcW w:w="3968" w:type="dxa"/>
            <w:vMerge/>
            <w:vAlign w:val="center"/>
          </w:tcPr>
          <w:p w:rsidR="002013D3" w:rsidRDefault="002013D3">
            <w:pPr>
              <w:spacing w:line="240" w:lineRule="exact"/>
              <w:rPr>
                <w:rFonts w:ascii="仿宋_GB2312" w:eastAsia="仿宋_GB2312" w:hAnsi="????????????"/>
                <w:color w:val="000000" w:themeColor="text1"/>
                <w:szCs w:val="21"/>
              </w:rPr>
            </w:pPr>
          </w:p>
        </w:tc>
        <w:tc>
          <w:tcPr>
            <w:tcW w:w="6072" w:type="dxa"/>
            <w:vAlign w:val="center"/>
          </w:tcPr>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棉织品外观、细菌总数、大肠菌群、金黄色葡萄球菌、</w:t>
            </w:r>
            <w:r>
              <w:rPr>
                <w:rFonts w:ascii="仿宋_GB2312" w:eastAsia="仿宋_GB2312" w:hAnsi="????????????"/>
                <w:color w:val="000000" w:themeColor="text1"/>
                <w:szCs w:val="21"/>
              </w:rPr>
              <w:t>pH</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沐浴用水嗜肺军团菌、池水浊度</w:t>
            </w:r>
          </w:p>
        </w:tc>
      </w:tr>
      <w:tr w:rsidR="002013D3">
        <w:trPr>
          <w:trHeight w:val="629"/>
          <w:jc w:val="center"/>
        </w:trPr>
        <w:tc>
          <w:tcPr>
            <w:tcW w:w="1541" w:type="dxa"/>
            <w:vAlign w:val="center"/>
          </w:tcPr>
          <w:p w:rsidR="002013D3" w:rsidRDefault="0031201C">
            <w:pPr>
              <w:spacing w:line="24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美容美发场所</w:t>
            </w:r>
          </w:p>
        </w:tc>
        <w:tc>
          <w:tcPr>
            <w:tcW w:w="3195" w:type="dxa"/>
            <w:vAlign w:val="center"/>
          </w:tcPr>
          <w:p w:rsidR="002013D3" w:rsidRDefault="0031201C">
            <w:pPr>
              <w:spacing w:line="240" w:lineRule="exact"/>
              <w:rPr>
                <w:rFonts w:ascii="仿宋_GB2312" w:eastAsia="仿宋_GB2312" w:hAnsi="????????????"/>
                <w:color w:val="000000" w:themeColor="text1"/>
                <w:szCs w:val="21"/>
              </w:rPr>
            </w:pPr>
            <w:r>
              <w:rPr>
                <w:rFonts w:ascii="仿宋_GB2312" w:eastAsia="仿宋_GB2312" w:hAnsi="????????????" w:hint="eastAsia"/>
                <w:color w:val="000000" w:themeColor="text1"/>
                <w:szCs w:val="21"/>
              </w:rPr>
              <w:t>辖区总数</w:t>
            </w:r>
            <w:r>
              <w:rPr>
                <w:rFonts w:ascii="仿宋_GB2312" w:eastAsia="仿宋_GB2312" w:hAnsi="????????????"/>
                <w:color w:val="000000" w:themeColor="text1"/>
                <w:szCs w:val="21"/>
              </w:rPr>
              <w:t>8%</w:t>
            </w:r>
            <w:r>
              <w:rPr>
                <w:rFonts w:ascii="仿宋_GB2312" w:eastAsia="仿宋_GB2312" w:hAnsi="????????????"/>
                <w:color w:val="000000" w:themeColor="text1"/>
                <w:szCs w:val="21"/>
                <w:vertAlign w:val="superscript"/>
              </w:rPr>
              <w:t xml:space="preserve">(a) </w:t>
            </w:r>
          </w:p>
        </w:tc>
        <w:tc>
          <w:tcPr>
            <w:tcW w:w="3968" w:type="dxa"/>
            <w:vMerge/>
            <w:vAlign w:val="center"/>
          </w:tcPr>
          <w:p w:rsidR="002013D3" w:rsidRDefault="002013D3">
            <w:pPr>
              <w:spacing w:line="240" w:lineRule="exact"/>
              <w:rPr>
                <w:rFonts w:ascii="仿宋_GB2312" w:eastAsia="仿宋_GB2312" w:hAnsi="????????????"/>
                <w:color w:val="000000" w:themeColor="text1"/>
                <w:szCs w:val="21"/>
              </w:rPr>
            </w:pPr>
          </w:p>
        </w:tc>
        <w:tc>
          <w:tcPr>
            <w:tcW w:w="6072" w:type="dxa"/>
            <w:vAlign w:val="center"/>
          </w:tcPr>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美容美发工具细菌总数、大肠菌群、金黄色葡萄球菌</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棉织品外观、细菌总数、大肠菌群、金黄色葡萄球菌、</w:t>
            </w:r>
            <w:r>
              <w:rPr>
                <w:rFonts w:ascii="仿宋_GB2312" w:eastAsia="仿宋_GB2312" w:hAnsi="????????????"/>
                <w:color w:val="000000" w:themeColor="text1"/>
                <w:szCs w:val="21"/>
              </w:rPr>
              <w:t>pH</w:t>
            </w:r>
          </w:p>
        </w:tc>
      </w:tr>
      <w:tr w:rsidR="002013D3">
        <w:trPr>
          <w:trHeight w:val="1307"/>
          <w:jc w:val="center"/>
        </w:trPr>
        <w:tc>
          <w:tcPr>
            <w:tcW w:w="1541" w:type="dxa"/>
            <w:vAlign w:val="center"/>
          </w:tcPr>
          <w:p w:rsidR="002013D3" w:rsidRDefault="0031201C">
            <w:pPr>
              <w:spacing w:line="24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其他公共场所</w:t>
            </w:r>
          </w:p>
        </w:tc>
        <w:tc>
          <w:tcPr>
            <w:tcW w:w="3195" w:type="dxa"/>
            <w:vAlign w:val="center"/>
          </w:tcPr>
          <w:p w:rsidR="002013D3" w:rsidRDefault="0031201C">
            <w:pPr>
              <w:spacing w:line="240" w:lineRule="exact"/>
              <w:rPr>
                <w:rFonts w:ascii="仿宋_GB2312" w:eastAsia="仿宋_GB2312" w:hAnsi="????????????"/>
                <w:color w:val="000000" w:themeColor="text1"/>
                <w:szCs w:val="21"/>
              </w:rPr>
            </w:pPr>
            <w:r>
              <w:rPr>
                <w:rFonts w:ascii="仿宋_GB2312" w:eastAsia="仿宋_GB2312" w:hAnsi="????????????" w:hint="eastAsia"/>
                <w:color w:val="000000" w:themeColor="text1"/>
                <w:szCs w:val="21"/>
              </w:rPr>
              <w:t>辖区全部候车（机、船）室。</w:t>
            </w:r>
          </w:p>
          <w:p w:rsidR="002013D3" w:rsidRDefault="0031201C">
            <w:pPr>
              <w:spacing w:line="240" w:lineRule="exact"/>
              <w:rPr>
                <w:rFonts w:ascii="仿宋_GB2312" w:eastAsia="仿宋_GB2312" w:hAnsi="????????????"/>
                <w:color w:val="000000" w:themeColor="text1"/>
                <w:szCs w:val="21"/>
              </w:rPr>
            </w:pPr>
            <w:r>
              <w:rPr>
                <w:rFonts w:ascii="仿宋_GB2312" w:eastAsia="仿宋_GB2312" w:hAnsi="????????????" w:hint="eastAsia"/>
                <w:color w:val="000000" w:themeColor="text1"/>
                <w:szCs w:val="21"/>
              </w:rPr>
              <w:t>辖区营业面积</w:t>
            </w:r>
            <w:r>
              <w:rPr>
                <w:rFonts w:ascii="仿宋_GB2312" w:eastAsia="仿宋_GB2312" w:hAnsi="????????????"/>
                <w:color w:val="000000" w:themeColor="text1"/>
                <w:szCs w:val="21"/>
              </w:rPr>
              <w:t>2000m</w:t>
            </w:r>
            <w:r>
              <w:rPr>
                <w:rFonts w:ascii="仿宋_GB2312" w:eastAsia="仿宋_GB2312" w:hAnsi="????????????"/>
                <w:color w:val="000000" w:themeColor="text1"/>
                <w:szCs w:val="21"/>
                <w:vertAlign w:val="superscript"/>
              </w:rPr>
              <w:t>2</w:t>
            </w:r>
            <w:r>
              <w:rPr>
                <w:rFonts w:ascii="仿宋_GB2312" w:eastAsia="仿宋_GB2312" w:hAnsi="????????????" w:hint="eastAsia"/>
                <w:color w:val="000000" w:themeColor="text1"/>
                <w:szCs w:val="21"/>
              </w:rPr>
              <w:t>以上商场（超市）</w:t>
            </w:r>
            <w:r>
              <w:rPr>
                <w:rFonts w:ascii="仿宋_GB2312" w:eastAsia="仿宋_GB2312" w:hAnsi="????????????"/>
                <w:color w:val="000000" w:themeColor="text1"/>
                <w:szCs w:val="21"/>
              </w:rPr>
              <w:t>60</w:t>
            </w:r>
            <w:r>
              <w:rPr>
                <w:rFonts w:ascii="仿宋_GB2312" w:eastAsia="仿宋_GB2312" w:hAnsi="????????????" w:hint="eastAsia"/>
                <w:color w:val="000000" w:themeColor="text1"/>
                <w:szCs w:val="21"/>
              </w:rPr>
              <w:t>户，影剧院</w:t>
            </w:r>
            <w:r>
              <w:rPr>
                <w:rFonts w:ascii="仿宋_GB2312" w:eastAsia="仿宋_GB2312" w:hAnsi="????????????"/>
                <w:color w:val="000000" w:themeColor="text1"/>
                <w:szCs w:val="21"/>
              </w:rPr>
              <w:t>40</w:t>
            </w:r>
            <w:r>
              <w:rPr>
                <w:rFonts w:ascii="仿宋_GB2312" w:eastAsia="仿宋_GB2312" w:hAnsi="????????????" w:hint="eastAsia"/>
                <w:color w:val="000000" w:themeColor="text1"/>
                <w:szCs w:val="21"/>
              </w:rPr>
              <w:t>户，游艺厅、歌舞厅、音乐厅共</w:t>
            </w:r>
            <w:r>
              <w:rPr>
                <w:rFonts w:ascii="仿宋_GB2312" w:eastAsia="仿宋_GB2312" w:hAnsi="????????????" w:hint="eastAsia"/>
                <w:color w:val="000000" w:themeColor="text1"/>
                <w:szCs w:val="21"/>
              </w:rPr>
              <w:t>80</w:t>
            </w:r>
            <w:r>
              <w:rPr>
                <w:rFonts w:ascii="仿宋_GB2312" w:eastAsia="仿宋_GB2312" w:hAnsi="????????????" w:hint="eastAsia"/>
                <w:color w:val="000000" w:themeColor="text1"/>
                <w:szCs w:val="21"/>
              </w:rPr>
              <w:t>户，数量不足的全部检查。</w:t>
            </w:r>
            <w:r>
              <w:rPr>
                <w:rFonts w:ascii="仿宋_GB2312" w:eastAsia="仿宋_GB2312" w:hAnsi="????????????"/>
                <w:color w:val="000000" w:themeColor="text1"/>
                <w:szCs w:val="21"/>
                <w:vertAlign w:val="superscript"/>
              </w:rPr>
              <w:t>(a</w:t>
            </w:r>
            <w:r>
              <w:rPr>
                <w:rFonts w:ascii="仿宋_GB2312" w:eastAsia="仿宋_GB2312" w:hAnsi="????????????" w:hint="eastAsia"/>
                <w:color w:val="000000" w:themeColor="text1"/>
                <w:szCs w:val="21"/>
                <w:vertAlign w:val="superscript"/>
              </w:rPr>
              <w:t>）</w:t>
            </w:r>
          </w:p>
        </w:tc>
        <w:tc>
          <w:tcPr>
            <w:tcW w:w="3968" w:type="dxa"/>
            <w:vMerge/>
            <w:vAlign w:val="center"/>
          </w:tcPr>
          <w:p w:rsidR="002013D3" w:rsidRDefault="002013D3">
            <w:pPr>
              <w:spacing w:line="240" w:lineRule="exact"/>
              <w:rPr>
                <w:rFonts w:ascii="仿宋_GB2312" w:eastAsia="仿宋_GB2312" w:hAnsi="????????????"/>
                <w:color w:val="000000" w:themeColor="text1"/>
                <w:szCs w:val="21"/>
              </w:rPr>
            </w:pPr>
          </w:p>
        </w:tc>
        <w:tc>
          <w:tcPr>
            <w:tcW w:w="6072" w:type="dxa"/>
            <w:vAlign w:val="center"/>
          </w:tcPr>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hint="eastAsia"/>
                <w:color w:val="000000" w:themeColor="text1"/>
                <w:szCs w:val="21"/>
              </w:rPr>
              <w:t>室内空气中</w:t>
            </w:r>
            <w:r>
              <w:rPr>
                <w:rFonts w:ascii="仿宋_GB2312" w:eastAsia="仿宋_GB2312" w:hAnsi="????????????"/>
                <w:color w:val="000000" w:themeColor="text1"/>
                <w:szCs w:val="21"/>
              </w:rPr>
              <w:t>CO</w:t>
            </w:r>
            <w:r>
              <w:rPr>
                <w:rFonts w:ascii="仿宋_GB2312" w:eastAsia="仿宋_GB2312" w:hAnsi="????????????"/>
                <w:color w:val="000000" w:themeColor="text1"/>
                <w:szCs w:val="21"/>
                <w:vertAlign w:val="subscript"/>
              </w:rPr>
              <w:t>2</w:t>
            </w:r>
            <w:r>
              <w:rPr>
                <w:rFonts w:ascii="仿宋_GB2312" w:eastAsia="仿宋_GB2312" w:hAnsi="????????????" w:hint="eastAsia"/>
                <w:color w:val="000000" w:themeColor="text1"/>
                <w:szCs w:val="21"/>
              </w:rPr>
              <w:t>、甲醛、苯、甲苯、二甲苯</w:t>
            </w:r>
            <w:r>
              <w:rPr>
                <w:rFonts w:ascii="仿宋_GB2312" w:eastAsia="仿宋_GB2312" w:hAnsi="????????????"/>
                <w:color w:val="000000" w:themeColor="text1"/>
                <w:szCs w:val="21"/>
                <w:vertAlign w:val="superscript"/>
              </w:rPr>
              <w:t>(e)</w:t>
            </w:r>
          </w:p>
        </w:tc>
      </w:tr>
      <w:tr w:rsidR="002013D3">
        <w:trPr>
          <w:trHeight w:val="2010"/>
          <w:jc w:val="center"/>
        </w:trPr>
        <w:tc>
          <w:tcPr>
            <w:tcW w:w="1541" w:type="dxa"/>
            <w:vAlign w:val="center"/>
          </w:tcPr>
          <w:p w:rsidR="002013D3" w:rsidRDefault="0031201C">
            <w:pPr>
              <w:spacing w:line="24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集中空调</w:t>
            </w:r>
          </w:p>
        </w:tc>
        <w:tc>
          <w:tcPr>
            <w:tcW w:w="3195" w:type="dxa"/>
            <w:vAlign w:val="center"/>
          </w:tcPr>
          <w:p w:rsidR="002013D3" w:rsidRDefault="0031201C">
            <w:pPr>
              <w:spacing w:line="240" w:lineRule="exact"/>
              <w:rPr>
                <w:rFonts w:ascii="仿宋_GB2312" w:eastAsia="仿宋_GB2312" w:hAnsi="????????????"/>
                <w:color w:val="000000" w:themeColor="text1"/>
                <w:szCs w:val="21"/>
              </w:rPr>
            </w:pPr>
            <w:r>
              <w:rPr>
                <w:rFonts w:ascii="仿宋_GB2312" w:eastAsia="仿宋_GB2312" w:hAnsi="????????????" w:hint="eastAsia"/>
                <w:color w:val="000000" w:themeColor="text1"/>
                <w:szCs w:val="21"/>
              </w:rPr>
              <w:t>辖区已抽取公共场所中使用集中空调通风系统的全部检查；其中抽取</w:t>
            </w:r>
            <w:r>
              <w:rPr>
                <w:rFonts w:ascii="仿宋_GB2312" w:eastAsia="仿宋_GB2312" w:hAnsi="????????????"/>
                <w:color w:val="000000" w:themeColor="text1"/>
                <w:szCs w:val="21"/>
              </w:rPr>
              <w:t>30</w:t>
            </w:r>
            <w:r>
              <w:rPr>
                <w:rFonts w:ascii="仿宋_GB2312" w:eastAsia="仿宋_GB2312" w:hAnsi="????????????" w:hint="eastAsia"/>
                <w:color w:val="000000" w:themeColor="text1"/>
                <w:szCs w:val="21"/>
              </w:rPr>
              <w:t>户进行检测，数量不足的全部检测</w:t>
            </w:r>
            <w:r>
              <w:rPr>
                <w:rFonts w:ascii="仿宋_GB2312" w:eastAsia="仿宋_GB2312" w:hAnsi="????????????" w:hint="eastAsia"/>
                <w:color w:val="000000" w:themeColor="text1"/>
                <w:szCs w:val="21"/>
              </w:rPr>
              <w:t>。市本级、峨眉山市、犍为县、夹江县、沙湾区各</w:t>
            </w:r>
            <w:r>
              <w:rPr>
                <w:rFonts w:ascii="仿宋_GB2312" w:eastAsia="仿宋_GB2312" w:hAnsi="????????????" w:hint="eastAsia"/>
                <w:color w:val="000000" w:themeColor="text1"/>
                <w:szCs w:val="21"/>
              </w:rPr>
              <w:t>抽取</w:t>
            </w:r>
            <w:r>
              <w:rPr>
                <w:rFonts w:ascii="仿宋_GB2312" w:eastAsia="仿宋_GB2312" w:hAnsi="????????????" w:hint="eastAsia"/>
                <w:color w:val="000000" w:themeColor="text1"/>
                <w:szCs w:val="21"/>
              </w:rPr>
              <w:t>1</w:t>
            </w:r>
            <w:r>
              <w:rPr>
                <w:rFonts w:ascii="仿宋_GB2312" w:eastAsia="仿宋_GB2312" w:hAnsi="????????????" w:hint="eastAsia"/>
                <w:color w:val="000000" w:themeColor="text1"/>
                <w:szCs w:val="21"/>
              </w:rPr>
              <w:t>户</w:t>
            </w:r>
            <w:r>
              <w:rPr>
                <w:rFonts w:ascii="仿宋_GB2312" w:eastAsia="仿宋_GB2312" w:hAnsi="????????????" w:hint="eastAsia"/>
                <w:color w:val="000000" w:themeColor="text1"/>
                <w:szCs w:val="21"/>
              </w:rPr>
              <w:t>乙类公共场所</w:t>
            </w:r>
            <w:r>
              <w:rPr>
                <w:rFonts w:ascii="仿宋_GB2312" w:eastAsia="仿宋_GB2312" w:hAnsi="????????????"/>
                <w:color w:val="000000" w:themeColor="text1"/>
                <w:szCs w:val="21"/>
                <w:vertAlign w:val="superscript"/>
              </w:rPr>
              <w:t>(</w:t>
            </w:r>
            <w:r>
              <w:rPr>
                <w:rFonts w:ascii="仿宋_GB2312" w:eastAsia="仿宋_GB2312" w:hAnsi="????????????" w:hint="eastAsia"/>
                <w:color w:val="000000" w:themeColor="text1"/>
                <w:szCs w:val="21"/>
                <w:vertAlign w:val="superscript"/>
              </w:rPr>
              <w:t>h</w:t>
            </w:r>
            <w:r>
              <w:rPr>
                <w:rFonts w:ascii="仿宋_GB2312" w:eastAsia="仿宋_GB2312" w:hAnsi="????????????"/>
                <w:color w:val="000000" w:themeColor="text1"/>
                <w:szCs w:val="21"/>
                <w:vertAlign w:val="superscript"/>
              </w:rPr>
              <w:t>)</w:t>
            </w:r>
            <w:r>
              <w:rPr>
                <w:rFonts w:ascii="仿宋_GB2312" w:eastAsia="仿宋_GB2312" w:hAnsi="????????????" w:hint="eastAsia"/>
                <w:color w:val="000000" w:themeColor="text1"/>
                <w:szCs w:val="21"/>
              </w:rPr>
              <w:t>进行检查。</w:t>
            </w:r>
          </w:p>
        </w:tc>
        <w:tc>
          <w:tcPr>
            <w:tcW w:w="3968" w:type="dxa"/>
            <w:vAlign w:val="center"/>
          </w:tcPr>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建立集中空调通风系统卫生档案</w:t>
            </w:r>
            <w:r>
              <w:rPr>
                <w:rFonts w:ascii="仿宋_GB2312" w:eastAsia="仿宋_GB2312" w:hAnsi="????????????"/>
                <w:color w:val="000000" w:themeColor="text1"/>
                <w:szCs w:val="21"/>
                <w:vertAlign w:val="superscript"/>
              </w:rPr>
              <w:t xml:space="preserve">(c) </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建立预防空气传播性疾病应急预案情况</w:t>
            </w:r>
            <w:r>
              <w:rPr>
                <w:rFonts w:ascii="仿宋_GB2312" w:eastAsia="仿宋_GB2312" w:hAnsi="????????????"/>
                <w:color w:val="000000" w:themeColor="text1"/>
                <w:szCs w:val="21"/>
                <w:vertAlign w:val="superscript"/>
              </w:rPr>
              <w:t xml:space="preserve">(c) </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3.</w:t>
            </w:r>
            <w:r>
              <w:rPr>
                <w:rFonts w:ascii="仿宋_GB2312" w:eastAsia="仿宋_GB2312" w:hAnsi="????????????" w:hint="eastAsia"/>
                <w:color w:val="000000" w:themeColor="text1"/>
                <w:szCs w:val="21"/>
              </w:rPr>
              <w:t>开展集中空调通风系统卫生检测或卫生学评价情况</w:t>
            </w:r>
            <w:r>
              <w:rPr>
                <w:rFonts w:ascii="仿宋_GB2312" w:eastAsia="仿宋_GB2312" w:hAnsi="????????????"/>
                <w:color w:val="000000" w:themeColor="text1"/>
                <w:szCs w:val="21"/>
                <w:vertAlign w:val="superscript"/>
              </w:rPr>
              <w:t>(d)</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4.</w:t>
            </w:r>
            <w:r>
              <w:rPr>
                <w:rFonts w:ascii="仿宋_GB2312" w:eastAsia="仿宋_GB2312" w:hAnsi="????????????" w:hint="eastAsia"/>
                <w:color w:val="000000" w:themeColor="text1"/>
                <w:szCs w:val="21"/>
              </w:rPr>
              <w:t>开展集中空调通风系统清洗消毒情况</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5.</w:t>
            </w:r>
            <w:r>
              <w:rPr>
                <w:rFonts w:ascii="仿宋_GB2312" w:eastAsia="仿宋_GB2312" w:hAnsi="????????????" w:hint="eastAsia"/>
                <w:color w:val="000000" w:themeColor="text1"/>
                <w:szCs w:val="21"/>
              </w:rPr>
              <w:t>新风口、开放式冷却塔依标准设置情况</w:t>
            </w:r>
          </w:p>
        </w:tc>
        <w:tc>
          <w:tcPr>
            <w:tcW w:w="6072" w:type="dxa"/>
            <w:vAlign w:val="center"/>
          </w:tcPr>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风管内表面积尘量、细菌总数、真菌总数</w:t>
            </w:r>
            <w:r>
              <w:rPr>
                <w:rFonts w:ascii="仿宋_GB2312" w:eastAsia="仿宋_GB2312" w:hAnsi="????????????"/>
                <w:color w:val="000000" w:themeColor="text1"/>
                <w:szCs w:val="21"/>
                <w:vertAlign w:val="superscript"/>
              </w:rPr>
              <w:t>(f)</w:t>
            </w:r>
          </w:p>
          <w:p w:rsidR="002013D3" w:rsidRDefault="0031201C">
            <w:pPr>
              <w:keepNext/>
              <w:keepLines/>
              <w:spacing w:line="24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冷却水中嗜肺军团菌</w:t>
            </w:r>
            <w:r>
              <w:rPr>
                <w:rFonts w:ascii="仿宋_GB2312" w:eastAsia="仿宋_GB2312" w:hAnsi="????????????"/>
                <w:color w:val="000000" w:themeColor="text1"/>
                <w:szCs w:val="21"/>
                <w:vertAlign w:val="superscript"/>
              </w:rPr>
              <w:t>(g)</w:t>
            </w:r>
          </w:p>
        </w:tc>
      </w:tr>
    </w:tbl>
    <w:p w:rsidR="002013D3" w:rsidRDefault="0031201C">
      <w:pPr>
        <w:spacing w:line="24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a.</w:t>
      </w:r>
      <w:r>
        <w:rPr>
          <w:rFonts w:ascii="仿宋_GB2312" w:eastAsia="仿宋_GB2312" w:hAnsi="????????????" w:hint="eastAsia"/>
          <w:color w:val="000000" w:themeColor="text1"/>
          <w:kern w:val="0"/>
          <w:szCs w:val="21"/>
        </w:rPr>
        <w:t>游泳场所按抽查任务的</w:t>
      </w:r>
      <w:r>
        <w:rPr>
          <w:rFonts w:ascii="仿宋_GB2312" w:eastAsia="仿宋_GB2312" w:hAnsi="????????????"/>
          <w:color w:val="000000" w:themeColor="text1"/>
          <w:kern w:val="0"/>
          <w:szCs w:val="21"/>
        </w:rPr>
        <w:t>100%</w:t>
      </w:r>
      <w:r>
        <w:rPr>
          <w:rFonts w:ascii="仿宋_GB2312" w:eastAsia="仿宋_GB2312" w:hAnsi="????????????" w:hint="eastAsia"/>
          <w:color w:val="000000" w:themeColor="text1"/>
          <w:kern w:val="0"/>
          <w:szCs w:val="21"/>
        </w:rPr>
        <w:t>进行检测，住宿场所、沐浴场所、其他公共场所按抽查任务的</w:t>
      </w:r>
      <w:r>
        <w:rPr>
          <w:rFonts w:ascii="仿宋_GB2312" w:eastAsia="仿宋_GB2312" w:hAnsi="????????????"/>
          <w:color w:val="000000" w:themeColor="text1"/>
          <w:kern w:val="0"/>
          <w:szCs w:val="21"/>
        </w:rPr>
        <w:t>50%</w:t>
      </w:r>
      <w:r>
        <w:rPr>
          <w:rFonts w:ascii="仿宋_GB2312" w:eastAsia="仿宋_GB2312" w:hAnsi="????????????" w:hint="eastAsia"/>
          <w:color w:val="000000" w:themeColor="text1"/>
          <w:kern w:val="0"/>
          <w:szCs w:val="21"/>
        </w:rPr>
        <w:t>进行检测，美容美发场所按抽查任务的</w:t>
      </w:r>
      <w:r>
        <w:rPr>
          <w:rFonts w:ascii="仿宋_GB2312" w:eastAsia="仿宋_GB2312" w:hAnsi="????????????"/>
          <w:color w:val="000000" w:themeColor="text1"/>
          <w:kern w:val="0"/>
          <w:szCs w:val="21"/>
        </w:rPr>
        <w:t>20%</w:t>
      </w:r>
      <w:r>
        <w:rPr>
          <w:rFonts w:ascii="仿宋_GB2312" w:eastAsia="仿宋_GB2312" w:hAnsi="????????????" w:hint="eastAsia"/>
          <w:color w:val="000000" w:themeColor="text1"/>
          <w:kern w:val="0"/>
          <w:szCs w:val="21"/>
        </w:rPr>
        <w:t>进行检测。</w:t>
      </w:r>
    </w:p>
    <w:p w:rsidR="002013D3" w:rsidRDefault="0031201C">
      <w:pPr>
        <w:spacing w:line="26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b.</w:t>
      </w:r>
      <w:r>
        <w:rPr>
          <w:rFonts w:ascii="仿宋_GB2312" w:eastAsia="仿宋_GB2312" w:hAnsi="????????????" w:hint="eastAsia"/>
          <w:color w:val="000000" w:themeColor="text1"/>
          <w:kern w:val="0"/>
          <w:szCs w:val="21"/>
        </w:rPr>
        <w:t>落实属地新冠疫情常态化防控措施要求即为合格。</w:t>
      </w:r>
    </w:p>
    <w:p w:rsidR="002013D3" w:rsidRDefault="0031201C">
      <w:pPr>
        <w:spacing w:line="26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c.</w:t>
      </w:r>
      <w:r>
        <w:rPr>
          <w:rFonts w:ascii="仿宋_GB2312" w:eastAsia="仿宋_GB2312" w:hAnsi="????????????" w:hint="eastAsia"/>
          <w:color w:val="000000" w:themeColor="text1"/>
          <w:kern w:val="0"/>
          <w:szCs w:val="21"/>
        </w:rPr>
        <w:t>指《公共场所集中空调通风系统卫生规范》（</w:t>
      </w:r>
      <w:r>
        <w:rPr>
          <w:rFonts w:ascii="仿宋_GB2312" w:eastAsia="仿宋_GB2312" w:hAnsi="????????????"/>
          <w:color w:val="000000" w:themeColor="text1"/>
          <w:kern w:val="0"/>
          <w:szCs w:val="21"/>
        </w:rPr>
        <w:t>WS 394-2012</w:t>
      </w:r>
      <w:r>
        <w:rPr>
          <w:rFonts w:ascii="仿宋_GB2312" w:eastAsia="仿宋_GB2312" w:hAnsi="????????????" w:hint="eastAsia"/>
          <w:color w:val="000000" w:themeColor="text1"/>
          <w:kern w:val="0"/>
          <w:szCs w:val="21"/>
        </w:rPr>
        <w:t>）规定的集中空调通风系统卫生档案和预防空气传播性疾病应急预案。</w:t>
      </w:r>
    </w:p>
    <w:p w:rsidR="002013D3" w:rsidRDefault="0031201C">
      <w:pPr>
        <w:spacing w:line="26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d.</w:t>
      </w:r>
      <w:r>
        <w:rPr>
          <w:rFonts w:ascii="仿宋_GB2312" w:eastAsia="仿宋_GB2312" w:hAnsi="????????????" w:hint="eastAsia"/>
          <w:color w:val="000000" w:themeColor="text1"/>
          <w:kern w:val="0"/>
          <w:szCs w:val="21"/>
        </w:rPr>
        <w:t>使用单位需提供集中空调通风系统卫生检测报告复印件。</w:t>
      </w:r>
    </w:p>
    <w:p w:rsidR="002013D3" w:rsidRDefault="0031201C">
      <w:pPr>
        <w:spacing w:line="26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e.</w:t>
      </w:r>
      <w:r>
        <w:rPr>
          <w:rFonts w:ascii="仿宋_GB2312" w:eastAsia="仿宋_GB2312" w:hAnsi="????????????" w:hint="eastAsia"/>
          <w:color w:val="000000" w:themeColor="text1"/>
          <w:kern w:val="0"/>
          <w:szCs w:val="21"/>
        </w:rPr>
        <w:t>只对</w:t>
      </w:r>
      <w:r>
        <w:rPr>
          <w:rFonts w:ascii="仿宋_GB2312" w:eastAsia="仿宋_GB2312" w:hAnsi="????????????"/>
          <w:color w:val="000000" w:themeColor="text1"/>
          <w:kern w:val="0"/>
          <w:szCs w:val="21"/>
        </w:rPr>
        <w:t>6</w:t>
      </w:r>
      <w:r>
        <w:rPr>
          <w:rFonts w:ascii="仿宋_GB2312" w:eastAsia="仿宋_GB2312" w:hAnsi="????????????" w:hint="eastAsia"/>
          <w:color w:val="000000" w:themeColor="text1"/>
          <w:kern w:val="0"/>
          <w:szCs w:val="21"/>
        </w:rPr>
        <w:t>个月内进行过室内大面积装修的场所检测甲醛、苯、甲苯、二甲苯项目。</w:t>
      </w:r>
    </w:p>
    <w:p w:rsidR="002013D3" w:rsidRDefault="0031201C">
      <w:pPr>
        <w:spacing w:line="26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f.</w:t>
      </w:r>
      <w:r>
        <w:rPr>
          <w:rFonts w:ascii="仿宋_GB2312" w:eastAsia="仿宋_GB2312" w:hAnsi="????????????" w:hint="eastAsia"/>
          <w:color w:val="000000" w:themeColor="text1"/>
          <w:kern w:val="0"/>
          <w:szCs w:val="21"/>
        </w:rPr>
        <w:t>使用无风管集中空调通风系统的，该指标合理缺项。</w:t>
      </w:r>
    </w:p>
    <w:p w:rsidR="002013D3" w:rsidRDefault="0031201C">
      <w:pPr>
        <w:spacing w:line="26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g.</w:t>
      </w:r>
      <w:r>
        <w:rPr>
          <w:rFonts w:ascii="仿宋_GB2312" w:eastAsia="仿宋_GB2312" w:hAnsi="????????????" w:hint="eastAsia"/>
          <w:color w:val="000000" w:themeColor="text1"/>
          <w:kern w:val="0"/>
          <w:szCs w:val="21"/>
        </w:rPr>
        <w:t>使用非开放式冷却塔集中空调通风系</w:t>
      </w:r>
      <w:r>
        <w:rPr>
          <w:rFonts w:ascii="仿宋_GB2312" w:eastAsia="仿宋_GB2312" w:hAnsi="????????????" w:hint="eastAsia"/>
          <w:color w:val="000000" w:themeColor="text1"/>
          <w:kern w:val="0"/>
          <w:szCs w:val="21"/>
        </w:rPr>
        <w:t>统的，该指标合理缺项。</w:t>
      </w:r>
    </w:p>
    <w:p w:rsidR="002013D3" w:rsidRDefault="002013D3">
      <w:pPr>
        <w:spacing w:line="540" w:lineRule="exact"/>
        <w:jc w:val="left"/>
        <w:rPr>
          <w:rFonts w:ascii="仿宋_GB2312" w:eastAsia="仿宋_GB2312" w:hAnsi="仿宋_GB2312"/>
          <w:color w:val="000000" w:themeColor="text1"/>
          <w:sz w:val="32"/>
          <w:szCs w:val="32"/>
        </w:rPr>
        <w:sectPr w:rsidR="002013D3">
          <w:pgSz w:w="16838" w:h="11906" w:orient="landscape"/>
          <w:pgMar w:top="1304" w:right="1531" w:bottom="1304" w:left="1531" w:header="851" w:footer="992" w:gutter="0"/>
          <w:cols w:space="720"/>
          <w:docGrid w:type="lines" w:linePitch="312"/>
        </w:sect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3</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年生活饮用水卫生随机监督抽查工作计划表</w:t>
      </w:r>
    </w:p>
    <w:tbl>
      <w:tblPr>
        <w:tblW w:w="14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97"/>
        <w:gridCol w:w="6318"/>
        <w:gridCol w:w="4217"/>
        <w:gridCol w:w="1923"/>
      </w:tblGrid>
      <w:tr w:rsidR="002013D3">
        <w:trPr>
          <w:trHeight w:val="523"/>
          <w:jc w:val="center"/>
        </w:trPr>
        <w:tc>
          <w:tcPr>
            <w:tcW w:w="1897" w:type="dxa"/>
            <w:vAlign w:val="center"/>
          </w:tcPr>
          <w:p w:rsidR="002013D3" w:rsidRDefault="0031201C">
            <w:pPr>
              <w:spacing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监督检查对象</w:t>
            </w:r>
            <w:r>
              <w:rPr>
                <w:rFonts w:ascii="黑体" w:eastAsia="黑体" w:hAnsi="黑体"/>
                <w:color w:val="000000" w:themeColor="text1"/>
                <w:szCs w:val="21"/>
                <w:vertAlign w:val="superscript"/>
              </w:rPr>
              <w:t>(a)</w:t>
            </w:r>
          </w:p>
        </w:tc>
        <w:tc>
          <w:tcPr>
            <w:tcW w:w="6318" w:type="dxa"/>
            <w:vAlign w:val="center"/>
          </w:tcPr>
          <w:p w:rsidR="002013D3" w:rsidRDefault="0031201C">
            <w:pPr>
              <w:spacing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范围和数量</w:t>
            </w:r>
          </w:p>
        </w:tc>
        <w:tc>
          <w:tcPr>
            <w:tcW w:w="4217" w:type="dxa"/>
            <w:vAlign w:val="center"/>
          </w:tcPr>
          <w:p w:rsidR="002013D3" w:rsidRDefault="0031201C">
            <w:pPr>
              <w:spacing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检查内容</w:t>
            </w:r>
          </w:p>
        </w:tc>
        <w:tc>
          <w:tcPr>
            <w:tcW w:w="1923" w:type="dxa"/>
            <w:vAlign w:val="center"/>
          </w:tcPr>
          <w:p w:rsidR="002013D3" w:rsidRDefault="0031201C">
            <w:pPr>
              <w:spacing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检测项目</w:t>
            </w:r>
          </w:p>
        </w:tc>
      </w:tr>
      <w:tr w:rsidR="002013D3">
        <w:trPr>
          <w:trHeight w:val="1078"/>
          <w:jc w:val="center"/>
        </w:trPr>
        <w:tc>
          <w:tcPr>
            <w:tcW w:w="1897" w:type="dxa"/>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城市集中式供水</w:t>
            </w:r>
          </w:p>
        </w:tc>
        <w:tc>
          <w:tcPr>
            <w:tcW w:w="6318"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辖区城市城区和县城的全部水厂</w:t>
            </w:r>
          </w:p>
        </w:tc>
        <w:tc>
          <w:tcPr>
            <w:tcW w:w="4217" w:type="dxa"/>
            <w:vMerge w:val="restart"/>
            <w:vAlign w:val="center"/>
          </w:tcPr>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持有卫生许可证情况</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水源卫生防护情况</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3.</w:t>
            </w:r>
            <w:r>
              <w:rPr>
                <w:rFonts w:ascii="仿宋_GB2312" w:eastAsia="仿宋_GB2312" w:hAnsi="????????????" w:hint="eastAsia"/>
                <w:color w:val="000000" w:themeColor="text1"/>
                <w:szCs w:val="21"/>
              </w:rPr>
              <w:t>供管水人员健康体检和培训情况</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4.</w:t>
            </w:r>
            <w:r>
              <w:rPr>
                <w:rFonts w:ascii="仿宋_GB2312" w:eastAsia="仿宋_GB2312" w:hAnsi="????????????" w:hint="eastAsia"/>
                <w:color w:val="000000" w:themeColor="text1"/>
                <w:szCs w:val="21"/>
              </w:rPr>
              <w:t>涉水产品卫生许可批件情况</w:t>
            </w:r>
          </w:p>
          <w:p w:rsidR="002013D3" w:rsidRDefault="0031201C">
            <w:pPr>
              <w:spacing w:line="300" w:lineRule="exact"/>
              <w:rPr>
                <w:rFonts w:ascii="仿宋_GB2312" w:eastAsia="仿宋_GB2312" w:hAnsi="????????????"/>
                <w:color w:val="000000" w:themeColor="text1"/>
                <w:szCs w:val="21"/>
              </w:rPr>
            </w:pPr>
            <w:r>
              <w:rPr>
                <w:rFonts w:ascii="仿宋_GB2312" w:eastAsia="仿宋_GB2312" w:hAnsi="????????????"/>
                <w:color w:val="000000" w:themeColor="text1"/>
                <w:szCs w:val="21"/>
              </w:rPr>
              <w:t>5.</w:t>
            </w:r>
            <w:r>
              <w:rPr>
                <w:rFonts w:ascii="仿宋_GB2312" w:eastAsia="仿宋_GB2312" w:hAnsi="????????????" w:hint="eastAsia"/>
                <w:color w:val="000000" w:themeColor="text1"/>
                <w:szCs w:val="21"/>
              </w:rPr>
              <w:t>水质消毒情况</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6.</w:t>
            </w:r>
            <w:r>
              <w:rPr>
                <w:rFonts w:ascii="仿宋_GB2312" w:eastAsia="仿宋_GB2312" w:hAnsi="????????????" w:hint="eastAsia"/>
                <w:color w:val="000000" w:themeColor="text1"/>
                <w:szCs w:val="21"/>
              </w:rPr>
              <w:t>水质自检情况</w:t>
            </w:r>
            <w:r>
              <w:rPr>
                <w:rFonts w:ascii="仿宋_GB2312" w:eastAsia="仿宋_GB2312" w:hAnsi="????????????"/>
                <w:color w:val="000000" w:themeColor="text1"/>
                <w:szCs w:val="21"/>
                <w:vertAlign w:val="superscript"/>
              </w:rPr>
              <w:t>(d)</w:t>
            </w:r>
          </w:p>
        </w:tc>
        <w:tc>
          <w:tcPr>
            <w:tcW w:w="1923" w:type="dxa"/>
            <w:vMerge w:val="restart"/>
            <w:vAlign w:val="center"/>
          </w:tcPr>
          <w:p w:rsidR="002013D3" w:rsidRDefault="0031201C">
            <w:pPr>
              <w:spacing w:line="300" w:lineRule="exact"/>
              <w:rPr>
                <w:rFonts w:ascii="仿宋_GB2312" w:eastAsia="仿宋_GB2312" w:hAnsi="宋体"/>
                <w:color w:val="000000" w:themeColor="text1"/>
                <w:szCs w:val="21"/>
              </w:rPr>
            </w:pPr>
            <w:r>
              <w:rPr>
                <w:rFonts w:ascii="仿宋_GB2312" w:eastAsia="仿宋_GB2312" w:hAnsi="????????????" w:hint="eastAsia"/>
                <w:color w:val="000000" w:themeColor="text1"/>
                <w:szCs w:val="21"/>
              </w:rPr>
              <w:t>出厂水色度、浑浊度、臭和味、肉眼可见物、</w:t>
            </w:r>
            <w:r>
              <w:rPr>
                <w:rFonts w:ascii="仿宋_GB2312" w:eastAsia="仿宋_GB2312" w:hAnsi="????????????"/>
                <w:color w:val="000000" w:themeColor="text1"/>
                <w:szCs w:val="21"/>
              </w:rPr>
              <w:t>pH</w:t>
            </w:r>
            <w:r>
              <w:rPr>
                <w:rFonts w:ascii="仿宋_GB2312" w:eastAsia="仿宋_GB2312" w:hAnsi="????????????" w:hint="eastAsia"/>
                <w:color w:val="000000" w:themeColor="text1"/>
                <w:szCs w:val="21"/>
              </w:rPr>
              <w:t>和消毒剂余量</w:t>
            </w:r>
          </w:p>
        </w:tc>
      </w:tr>
      <w:tr w:rsidR="002013D3">
        <w:trPr>
          <w:trHeight w:val="1081"/>
          <w:jc w:val="center"/>
        </w:trPr>
        <w:tc>
          <w:tcPr>
            <w:tcW w:w="1897" w:type="dxa"/>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农村集中式供水</w:t>
            </w:r>
            <w:r>
              <w:rPr>
                <w:rFonts w:ascii="仿宋_GB2312" w:eastAsia="仿宋_GB2312" w:hAnsi="????????????"/>
                <w:color w:val="000000" w:themeColor="text1"/>
                <w:szCs w:val="21"/>
                <w:vertAlign w:val="superscript"/>
              </w:rPr>
              <w:t>(b)</w:t>
            </w:r>
          </w:p>
        </w:tc>
        <w:tc>
          <w:tcPr>
            <w:tcW w:w="6318"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辖区农村全部设计日供水</w:t>
            </w:r>
            <w:r>
              <w:rPr>
                <w:rFonts w:ascii="仿宋_GB2312" w:eastAsia="仿宋_GB2312" w:hAnsi="????????????"/>
                <w:color w:val="000000" w:themeColor="text1"/>
                <w:szCs w:val="21"/>
              </w:rPr>
              <w:t>1000m</w:t>
            </w:r>
            <w:r>
              <w:rPr>
                <w:rFonts w:ascii="仿宋_GB2312" w:eastAsia="仿宋_GB2312" w:hAnsi="????????????"/>
                <w:color w:val="000000" w:themeColor="text1"/>
                <w:szCs w:val="21"/>
                <w:vertAlign w:val="superscript"/>
              </w:rPr>
              <w:t>3</w:t>
            </w:r>
            <w:r>
              <w:rPr>
                <w:rFonts w:ascii="仿宋_GB2312" w:eastAsia="仿宋_GB2312" w:hAnsi="????????????" w:hint="eastAsia"/>
                <w:color w:val="000000" w:themeColor="text1"/>
                <w:szCs w:val="21"/>
              </w:rPr>
              <w:t>以上水厂</w:t>
            </w:r>
          </w:p>
        </w:tc>
        <w:tc>
          <w:tcPr>
            <w:tcW w:w="4217" w:type="dxa"/>
            <w:vMerge/>
            <w:vAlign w:val="center"/>
          </w:tcPr>
          <w:p w:rsidR="002013D3" w:rsidRDefault="002013D3">
            <w:pPr>
              <w:spacing w:line="300" w:lineRule="exact"/>
              <w:jc w:val="left"/>
              <w:rPr>
                <w:rFonts w:ascii="仿宋_GB2312" w:eastAsia="仿宋_GB2312" w:hAnsi="????????????"/>
                <w:color w:val="000000" w:themeColor="text1"/>
                <w:szCs w:val="21"/>
              </w:rPr>
            </w:pPr>
          </w:p>
        </w:tc>
        <w:tc>
          <w:tcPr>
            <w:tcW w:w="1923" w:type="dxa"/>
            <w:vMerge/>
            <w:vAlign w:val="center"/>
          </w:tcPr>
          <w:p w:rsidR="002013D3" w:rsidRDefault="002013D3">
            <w:pPr>
              <w:spacing w:line="300" w:lineRule="exact"/>
              <w:rPr>
                <w:rFonts w:ascii="仿宋_GB2312" w:eastAsia="仿宋_GB2312" w:hAnsi="????????????"/>
                <w:color w:val="000000" w:themeColor="text1"/>
                <w:szCs w:val="21"/>
              </w:rPr>
            </w:pPr>
          </w:p>
        </w:tc>
      </w:tr>
      <w:tr w:rsidR="002013D3">
        <w:trPr>
          <w:trHeight w:val="1573"/>
          <w:jc w:val="center"/>
        </w:trPr>
        <w:tc>
          <w:tcPr>
            <w:tcW w:w="1897" w:type="dxa"/>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小型集中式供水</w:t>
            </w:r>
          </w:p>
        </w:tc>
        <w:tc>
          <w:tcPr>
            <w:tcW w:w="6318"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每个县、县级市辖区在用小型集中式供水的乡镇数的至少</w:t>
            </w:r>
            <w:r>
              <w:rPr>
                <w:rFonts w:ascii="仿宋_GB2312" w:eastAsia="仿宋_GB2312" w:hAnsi="????????????"/>
                <w:color w:val="000000" w:themeColor="text1"/>
                <w:szCs w:val="21"/>
              </w:rPr>
              <w:t>30%</w:t>
            </w:r>
            <w:r>
              <w:rPr>
                <w:rFonts w:ascii="仿宋_GB2312" w:eastAsia="仿宋_GB2312" w:hAnsi="????????????"/>
                <w:color w:val="000000" w:themeColor="text1"/>
                <w:szCs w:val="21"/>
                <w:vertAlign w:val="superscript"/>
              </w:rPr>
              <w:t>(c)</w:t>
            </w:r>
            <w:r>
              <w:rPr>
                <w:rFonts w:ascii="仿宋_GB2312" w:eastAsia="仿宋_GB2312" w:hAnsi="????????????" w:hint="eastAsia"/>
                <w:color w:val="000000" w:themeColor="text1"/>
                <w:szCs w:val="21"/>
              </w:rPr>
              <w:t>，</w:t>
            </w:r>
          </w:p>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每个乡镇抽查</w:t>
            </w:r>
            <w:r>
              <w:rPr>
                <w:rFonts w:ascii="仿宋_GB2312" w:eastAsia="仿宋_GB2312" w:hAnsi="????????????"/>
                <w:color w:val="000000" w:themeColor="text1"/>
                <w:szCs w:val="21"/>
              </w:rPr>
              <w:t>30%</w:t>
            </w:r>
            <w:r>
              <w:rPr>
                <w:rFonts w:ascii="仿宋_GB2312" w:eastAsia="仿宋_GB2312" w:hAnsi="????????????" w:hint="eastAsia"/>
                <w:color w:val="000000" w:themeColor="text1"/>
                <w:szCs w:val="21"/>
              </w:rPr>
              <w:t>的设计日供水</w:t>
            </w:r>
            <w:r>
              <w:rPr>
                <w:rFonts w:ascii="仿宋_GB2312" w:eastAsia="仿宋_GB2312" w:hAnsi="????????????"/>
                <w:color w:val="000000" w:themeColor="text1"/>
                <w:szCs w:val="21"/>
              </w:rPr>
              <w:t>100m</w:t>
            </w:r>
            <w:r>
              <w:rPr>
                <w:rFonts w:ascii="仿宋_GB2312" w:eastAsia="仿宋_GB2312" w:hAnsi="????????????"/>
                <w:color w:val="000000" w:themeColor="text1"/>
                <w:szCs w:val="21"/>
                <w:vertAlign w:val="superscript"/>
              </w:rPr>
              <w:t>3</w:t>
            </w:r>
            <w:r>
              <w:rPr>
                <w:rFonts w:ascii="仿宋_GB2312" w:eastAsia="仿宋_GB2312" w:hAnsi="????????????" w:hint="eastAsia"/>
                <w:color w:val="000000" w:themeColor="text1"/>
                <w:szCs w:val="21"/>
              </w:rPr>
              <w:t>以上水厂</w:t>
            </w:r>
            <w:r>
              <w:rPr>
                <w:rFonts w:ascii="仿宋_GB2312" w:eastAsia="仿宋_GB2312" w:hAnsi="????????????"/>
                <w:color w:val="000000" w:themeColor="text1"/>
                <w:szCs w:val="21"/>
                <w:vertAlign w:val="superscript"/>
              </w:rPr>
              <w:t>(c)</w:t>
            </w:r>
          </w:p>
        </w:tc>
        <w:tc>
          <w:tcPr>
            <w:tcW w:w="4217" w:type="dxa"/>
            <w:vAlign w:val="center"/>
          </w:tcPr>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饮用水卫生安全巡查服务开展情况</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持有卫生许可证情况</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3.</w:t>
            </w:r>
            <w:r>
              <w:rPr>
                <w:rFonts w:ascii="仿宋_GB2312" w:eastAsia="仿宋_GB2312" w:hAnsi="????????????" w:hint="eastAsia"/>
                <w:color w:val="000000" w:themeColor="text1"/>
                <w:szCs w:val="21"/>
              </w:rPr>
              <w:t>处罚情况</w:t>
            </w:r>
          </w:p>
        </w:tc>
        <w:tc>
          <w:tcPr>
            <w:tcW w:w="1923" w:type="dxa"/>
            <w:vMerge/>
            <w:vAlign w:val="center"/>
          </w:tcPr>
          <w:p w:rsidR="002013D3" w:rsidRDefault="002013D3">
            <w:pPr>
              <w:spacing w:line="300" w:lineRule="exact"/>
              <w:rPr>
                <w:rFonts w:ascii="仿宋_GB2312" w:eastAsia="仿宋_GB2312" w:hAnsi="????????????"/>
                <w:color w:val="000000" w:themeColor="text1"/>
                <w:szCs w:val="21"/>
              </w:rPr>
            </w:pPr>
          </w:p>
        </w:tc>
      </w:tr>
      <w:tr w:rsidR="002013D3">
        <w:trPr>
          <w:trHeight w:val="1912"/>
          <w:jc w:val="center"/>
        </w:trPr>
        <w:tc>
          <w:tcPr>
            <w:tcW w:w="1897" w:type="dxa"/>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二次供水</w:t>
            </w:r>
          </w:p>
        </w:tc>
        <w:tc>
          <w:tcPr>
            <w:tcW w:w="6318" w:type="dxa"/>
            <w:vAlign w:val="center"/>
          </w:tcPr>
          <w:p w:rsidR="002013D3" w:rsidRDefault="0031201C">
            <w:pPr>
              <w:spacing w:line="300" w:lineRule="exact"/>
              <w:rPr>
                <w:rFonts w:ascii="仿宋_GB2312" w:eastAsia="仿宋_GB2312" w:hAnsi="宋体"/>
                <w:color w:val="000000" w:themeColor="text1"/>
                <w:szCs w:val="21"/>
              </w:rPr>
            </w:pPr>
            <w:r>
              <w:rPr>
                <w:rFonts w:ascii="仿宋_GB2312" w:eastAsia="仿宋_GB2312" w:hAnsi="????????????" w:hint="eastAsia"/>
                <w:color w:val="000000" w:themeColor="text1"/>
                <w:szCs w:val="21"/>
              </w:rPr>
              <w:t>成都市锦江区、青羊区、金牛区、武侯区、成华区、高新区、新都区对辖区内不低于</w:t>
            </w:r>
            <w:r>
              <w:rPr>
                <w:rFonts w:ascii="仿宋_GB2312" w:eastAsia="仿宋_GB2312" w:hAnsi="????????????"/>
                <w:color w:val="000000" w:themeColor="text1"/>
                <w:szCs w:val="21"/>
              </w:rPr>
              <w:t>20%</w:t>
            </w:r>
            <w:r>
              <w:rPr>
                <w:rFonts w:ascii="仿宋_GB2312" w:eastAsia="仿宋_GB2312" w:hAnsi="????????????" w:hint="eastAsia"/>
                <w:color w:val="000000" w:themeColor="text1"/>
                <w:szCs w:val="21"/>
              </w:rPr>
              <w:t>的二次供水设备开展现场检查和水质检测。全省其他各县（市、区）有直管单位的市（州）及科学城抽取辖区内</w:t>
            </w:r>
            <w:r>
              <w:rPr>
                <w:rFonts w:ascii="仿宋_GB2312" w:eastAsia="仿宋_GB2312" w:hAnsi="????????????"/>
                <w:color w:val="000000" w:themeColor="text1"/>
                <w:szCs w:val="21"/>
              </w:rPr>
              <w:t>30</w:t>
            </w:r>
            <w:r>
              <w:rPr>
                <w:rFonts w:ascii="仿宋_GB2312" w:eastAsia="仿宋_GB2312" w:hAnsi="????????????" w:hint="eastAsia"/>
                <w:color w:val="000000" w:themeColor="text1"/>
                <w:szCs w:val="21"/>
              </w:rPr>
              <w:t>个设备开展现场检查和水质检测，不足</w:t>
            </w:r>
            <w:r>
              <w:rPr>
                <w:rFonts w:ascii="仿宋_GB2312" w:eastAsia="仿宋_GB2312" w:hAnsi="????????????"/>
                <w:color w:val="000000" w:themeColor="text1"/>
                <w:szCs w:val="21"/>
              </w:rPr>
              <w:t>30</w:t>
            </w:r>
            <w:r>
              <w:rPr>
                <w:rFonts w:ascii="仿宋_GB2312" w:eastAsia="仿宋_GB2312" w:hAnsi="????????????" w:hint="eastAsia"/>
                <w:color w:val="000000" w:themeColor="text1"/>
                <w:szCs w:val="21"/>
              </w:rPr>
              <w:t>的全部检查</w:t>
            </w:r>
            <w:r>
              <w:rPr>
                <w:rFonts w:ascii="仿宋_GB2312" w:eastAsia="仿宋_GB2312" w:hAnsi="????????????"/>
                <w:color w:val="000000" w:themeColor="text1"/>
                <w:szCs w:val="21"/>
                <w:vertAlign w:val="superscript"/>
              </w:rPr>
              <w:t>(c)</w:t>
            </w:r>
            <w:r>
              <w:rPr>
                <w:rFonts w:ascii="仿宋_GB2312" w:eastAsia="仿宋_GB2312" w:hAnsi="????????????" w:hint="eastAsia"/>
                <w:color w:val="000000" w:themeColor="text1"/>
                <w:szCs w:val="21"/>
              </w:rPr>
              <w:t>。</w:t>
            </w:r>
          </w:p>
        </w:tc>
        <w:tc>
          <w:tcPr>
            <w:tcW w:w="4217" w:type="dxa"/>
            <w:vAlign w:val="center"/>
          </w:tcPr>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供管水人员健康体检和培训情况</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设施防护及周围环境情况</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3.</w:t>
            </w:r>
            <w:r>
              <w:rPr>
                <w:rFonts w:ascii="仿宋_GB2312" w:eastAsia="仿宋_GB2312" w:hAnsi="????????????" w:hint="eastAsia"/>
                <w:color w:val="000000" w:themeColor="text1"/>
                <w:szCs w:val="21"/>
              </w:rPr>
              <w:t>储水设备定期清洗消毒情况</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4.</w:t>
            </w:r>
            <w:r>
              <w:rPr>
                <w:rFonts w:ascii="仿宋_GB2312" w:eastAsia="仿宋_GB2312" w:hAnsi="????????????" w:hint="eastAsia"/>
                <w:color w:val="000000" w:themeColor="text1"/>
                <w:szCs w:val="21"/>
              </w:rPr>
              <w:t>水质自检情况</w:t>
            </w:r>
            <w:r>
              <w:rPr>
                <w:rFonts w:ascii="仿宋_GB2312" w:eastAsia="仿宋_GB2312" w:hAnsi="????????????"/>
                <w:color w:val="000000" w:themeColor="text1"/>
                <w:szCs w:val="21"/>
                <w:vertAlign w:val="superscript"/>
              </w:rPr>
              <w:t>(d)</w:t>
            </w:r>
          </w:p>
          <w:p w:rsidR="002013D3" w:rsidRDefault="0031201C">
            <w:pPr>
              <w:spacing w:line="300" w:lineRule="exact"/>
              <w:jc w:val="left"/>
              <w:rPr>
                <w:rFonts w:ascii="仿宋_GB2312" w:eastAsia="仿宋_GB2312" w:hAnsi="????????????"/>
                <w:color w:val="000000" w:themeColor="text1"/>
                <w:szCs w:val="21"/>
              </w:rPr>
            </w:pPr>
            <w:r>
              <w:rPr>
                <w:rFonts w:ascii="仿宋_GB2312" w:eastAsia="仿宋_GB2312" w:hAnsi="????????????"/>
                <w:color w:val="000000" w:themeColor="text1"/>
                <w:szCs w:val="21"/>
              </w:rPr>
              <w:t>5.</w:t>
            </w:r>
            <w:r>
              <w:rPr>
                <w:rFonts w:ascii="仿宋_GB2312" w:eastAsia="仿宋_GB2312" w:hAnsi="????????????" w:hint="eastAsia"/>
                <w:color w:val="000000" w:themeColor="text1"/>
                <w:szCs w:val="21"/>
              </w:rPr>
              <w:t>饮用水卫生安全巡查服务开展情况</w:t>
            </w:r>
          </w:p>
        </w:tc>
        <w:tc>
          <w:tcPr>
            <w:tcW w:w="1923"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出水色度、浑浊度、臭和味、肉眼可见物、</w:t>
            </w:r>
            <w:r>
              <w:rPr>
                <w:rFonts w:ascii="仿宋_GB2312" w:eastAsia="仿宋_GB2312" w:hAnsi="????????????"/>
                <w:color w:val="000000" w:themeColor="text1"/>
                <w:szCs w:val="21"/>
              </w:rPr>
              <w:t>pH</w:t>
            </w:r>
            <w:r>
              <w:rPr>
                <w:rFonts w:ascii="仿宋_GB2312" w:eastAsia="仿宋_GB2312" w:hAnsi="????????????" w:hint="eastAsia"/>
                <w:color w:val="000000" w:themeColor="text1"/>
                <w:szCs w:val="21"/>
              </w:rPr>
              <w:t>和消毒剂余量</w:t>
            </w:r>
          </w:p>
        </w:tc>
      </w:tr>
    </w:tbl>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 xml:space="preserve">    a.</w:t>
      </w:r>
      <w:r>
        <w:rPr>
          <w:rFonts w:ascii="仿宋_GB2312" w:eastAsia="仿宋_GB2312" w:hAnsi="????????????" w:hint="eastAsia"/>
          <w:color w:val="000000" w:themeColor="text1"/>
          <w:kern w:val="0"/>
          <w:szCs w:val="21"/>
        </w:rPr>
        <w:t>不含学校内的自建设施集中式供水和二次供水。</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 xml:space="preserve">    b.</w:t>
      </w:r>
      <w:r>
        <w:rPr>
          <w:rFonts w:ascii="仿宋_GB2312" w:eastAsia="仿宋_GB2312" w:hAnsi="????????????" w:hint="eastAsia"/>
          <w:color w:val="000000" w:themeColor="text1"/>
          <w:kern w:val="0"/>
          <w:szCs w:val="21"/>
        </w:rPr>
        <w:t>农村集中式供水为监督检查信息卡上标记类别为</w:t>
      </w:r>
      <w:r>
        <w:rPr>
          <w:rFonts w:ascii="仿宋_GB2312" w:eastAsia="仿宋_GB2312" w:hAnsi="????????????"/>
          <w:color w:val="000000" w:themeColor="text1"/>
          <w:kern w:val="0"/>
          <w:szCs w:val="21"/>
        </w:rPr>
        <w:t>“</w:t>
      </w:r>
      <w:r>
        <w:rPr>
          <w:rFonts w:ascii="仿宋_GB2312" w:eastAsia="仿宋_GB2312" w:hAnsi="????????????" w:hint="eastAsia"/>
          <w:color w:val="000000" w:themeColor="text1"/>
          <w:kern w:val="0"/>
          <w:szCs w:val="21"/>
        </w:rPr>
        <w:t>乡镇</w:t>
      </w:r>
      <w:r>
        <w:rPr>
          <w:rFonts w:ascii="仿宋_GB2312" w:eastAsia="仿宋_GB2312" w:hAnsi="????????????"/>
          <w:color w:val="000000" w:themeColor="text1"/>
          <w:kern w:val="0"/>
          <w:szCs w:val="21"/>
        </w:rPr>
        <w:t>”</w:t>
      </w:r>
      <w:r>
        <w:rPr>
          <w:rFonts w:ascii="仿宋_GB2312" w:eastAsia="仿宋_GB2312" w:hAnsi="????????????" w:hint="eastAsia"/>
          <w:color w:val="000000" w:themeColor="text1"/>
          <w:kern w:val="0"/>
          <w:szCs w:val="21"/>
        </w:rPr>
        <w:t>的集中式供水。</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 xml:space="preserve">    c.</w:t>
      </w:r>
      <w:r>
        <w:rPr>
          <w:rFonts w:ascii="仿宋_GB2312" w:eastAsia="仿宋_GB2312" w:hAnsi="????????????" w:hint="eastAsia"/>
          <w:color w:val="000000" w:themeColor="text1"/>
          <w:kern w:val="0"/>
          <w:szCs w:val="21"/>
        </w:rPr>
        <w:t>各地在综合卫生监督档案、饮用水卫生安全巡查档案或记录以及相关调查资料等信息的基础上自行制定清单并实施双随机抽查。</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 xml:space="preserve">    d.</w:t>
      </w:r>
      <w:r>
        <w:rPr>
          <w:rFonts w:ascii="仿宋_GB2312" w:eastAsia="仿宋_GB2312" w:hAnsi="????????????" w:hint="eastAsia"/>
          <w:color w:val="000000" w:themeColor="text1"/>
          <w:kern w:val="0"/>
          <w:szCs w:val="21"/>
        </w:rPr>
        <w:t>水质自检包括委托检测。</w:t>
      </w: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4</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年涉水产品随机监督抽查工作计划表</w:t>
      </w:r>
    </w:p>
    <w:tbl>
      <w:tblPr>
        <w:tblW w:w="15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05"/>
        <w:gridCol w:w="5919"/>
        <w:gridCol w:w="4064"/>
        <w:gridCol w:w="3249"/>
      </w:tblGrid>
      <w:tr w:rsidR="002013D3">
        <w:trPr>
          <w:trHeight w:val="549"/>
          <w:jc w:val="center"/>
        </w:trPr>
        <w:tc>
          <w:tcPr>
            <w:tcW w:w="2005" w:type="dxa"/>
            <w:vAlign w:val="center"/>
          </w:tcPr>
          <w:p w:rsidR="002013D3" w:rsidRDefault="0031201C">
            <w:pPr>
              <w:spacing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产品类别</w:t>
            </w:r>
          </w:p>
        </w:tc>
        <w:tc>
          <w:tcPr>
            <w:tcW w:w="5919" w:type="dxa"/>
            <w:vAlign w:val="center"/>
          </w:tcPr>
          <w:p w:rsidR="002013D3" w:rsidRDefault="0031201C">
            <w:pPr>
              <w:spacing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范围和数量</w:t>
            </w:r>
          </w:p>
        </w:tc>
        <w:tc>
          <w:tcPr>
            <w:tcW w:w="4064" w:type="dxa"/>
            <w:vAlign w:val="center"/>
          </w:tcPr>
          <w:p w:rsidR="002013D3" w:rsidRDefault="0031201C">
            <w:pPr>
              <w:spacing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检查内容</w:t>
            </w:r>
          </w:p>
        </w:tc>
        <w:tc>
          <w:tcPr>
            <w:tcW w:w="3249" w:type="dxa"/>
            <w:vAlign w:val="center"/>
          </w:tcPr>
          <w:p w:rsidR="002013D3" w:rsidRDefault="0031201C">
            <w:pPr>
              <w:spacing w:line="300" w:lineRule="exact"/>
              <w:jc w:val="center"/>
              <w:rPr>
                <w:rFonts w:ascii="黑体" w:eastAsia="黑体" w:hAnsi="黑体"/>
                <w:color w:val="000000" w:themeColor="text1"/>
                <w:szCs w:val="21"/>
              </w:rPr>
            </w:pPr>
            <w:r>
              <w:rPr>
                <w:rFonts w:ascii="黑体" w:eastAsia="黑体" w:hAnsi="黑体" w:hint="eastAsia"/>
                <w:color w:val="000000" w:themeColor="text1"/>
                <w:szCs w:val="21"/>
              </w:rPr>
              <w:t>检测项目</w:t>
            </w:r>
            <w:r>
              <w:rPr>
                <w:rFonts w:ascii="黑体" w:eastAsia="黑体" w:hAnsi="黑体"/>
                <w:color w:val="000000" w:themeColor="text1"/>
                <w:szCs w:val="21"/>
                <w:vertAlign w:val="superscript"/>
              </w:rPr>
              <w:t>(a)</w:t>
            </w:r>
          </w:p>
        </w:tc>
      </w:tr>
      <w:tr w:rsidR="002013D3">
        <w:trPr>
          <w:trHeight w:val="452"/>
          <w:jc w:val="center"/>
        </w:trPr>
        <w:tc>
          <w:tcPr>
            <w:tcW w:w="2005" w:type="dxa"/>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kern w:val="0"/>
                <w:szCs w:val="21"/>
              </w:rPr>
              <w:t>输配水设备</w:t>
            </w:r>
          </w:p>
        </w:tc>
        <w:tc>
          <w:tcPr>
            <w:tcW w:w="5919" w:type="dxa"/>
            <w:vMerge w:val="restart"/>
            <w:vAlign w:val="center"/>
          </w:tcPr>
          <w:p w:rsidR="002013D3" w:rsidRDefault="0031201C">
            <w:pPr>
              <w:spacing w:line="300" w:lineRule="exact"/>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各市（州）直管及县（市、区）所辖涉水产品生产企业在</w:t>
            </w:r>
            <w:r>
              <w:rPr>
                <w:rFonts w:ascii="仿宋_GB2312" w:eastAsia="仿宋_GB2312" w:hAnsi="????????????"/>
                <w:color w:val="000000" w:themeColor="text1"/>
                <w:kern w:val="0"/>
                <w:szCs w:val="21"/>
              </w:rPr>
              <w:t>20</w:t>
            </w:r>
            <w:r>
              <w:rPr>
                <w:rFonts w:ascii="仿宋_GB2312" w:eastAsia="仿宋_GB2312" w:hAnsi="????????????" w:hint="eastAsia"/>
                <w:color w:val="000000" w:themeColor="text1"/>
                <w:kern w:val="0"/>
                <w:szCs w:val="21"/>
              </w:rPr>
              <w:t>户以上的抽查</w:t>
            </w:r>
            <w:r>
              <w:rPr>
                <w:rFonts w:ascii="仿宋_GB2312" w:eastAsia="仿宋_GB2312" w:hAnsi="????????????"/>
                <w:color w:val="000000" w:themeColor="text1"/>
                <w:kern w:val="0"/>
                <w:szCs w:val="21"/>
              </w:rPr>
              <w:t>30%,20</w:t>
            </w:r>
            <w:r>
              <w:rPr>
                <w:rFonts w:ascii="仿宋_GB2312" w:eastAsia="仿宋_GB2312" w:hAnsi="????????????" w:hint="eastAsia"/>
                <w:color w:val="000000" w:themeColor="text1"/>
                <w:kern w:val="0"/>
                <w:szCs w:val="21"/>
              </w:rPr>
              <w:t>户以下的抽查</w:t>
            </w:r>
            <w:r>
              <w:rPr>
                <w:rFonts w:ascii="仿宋_GB2312" w:eastAsia="仿宋_GB2312" w:hAnsi="????????????"/>
                <w:color w:val="000000" w:themeColor="text1"/>
                <w:kern w:val="0"/>
                <w:szCs w:val="21"/>
              </w:rPr>
              <w:t>40%</w:t>
            </w:r>
            <w:r>
              <w:rPr>
                <w:rFonts w:ascii="仿宋_GB2312" w:eastAsia="仿宋_GB2312" w:hAnsi="????????????" w:hint="eastAsia"/>
                <w:color w:val="000000" w:themeColor="text1"/>
                <w:kern w:val="0"/>
                <w:szCs w:val="21"/>
              </w:rPr>
              <w:t>，至少抽查</w:t>
            </w:r>
            <w:r>
              <w:rPr>
                <w:rFonts w:ascii="仿宋_GB2312" w:eastAsia="仿宋_GB2312" w:hAnsi="????????????"/>
                <w:color w:val="000000" w:themeColor="text1"/>
                <w:kern w:val="0"/>
                <w:szCs w:val="21"/>
              </w:rPr>
              <w:t>3</w:t>
            </w:r>
            <w:r>
              <w:rPr>
                <w:rFonts w:ascii="仿宋_GB2312" w:eastAsia="仿宋_GB2312" w:hAnsi="????????????" w:hint="eastAsia"/>
                <w:color w:val="000000" w:themeColor="text1"/>
                <w:kern w:val="0"/>
                <w:szCs w:val="21"/>
              </w:rPr>
              <w:t>家，不足的全部检查。对每个企业的全部涉水产品进行检查，抽取</w:t>
            </w:r>
            <w:r>
              <w:rPr>
                <w:rFonts w:ascii="仿宋_GB2312" w:eastAsia="仿宋_GB2312" w:hAnsi="????????????"/>
                <w:color w:val="000000" w:themeColor="text1"/>
                <w:kern w:val="0"/>
                <w:szCs w:val="21"/>
              </w:rPr>
              <w:t>1-3</w:t>
            </w:r>
            <w:r>
              <w:rPr>
                <w:rFonts w:ascii="仿宋_GB2312" w:eastAsia="仿宋_GB2312" w:hAnsi="????????????" w:hint="eastAsia"/>
                <w:color w:val="000000" w:themeColor="text1"/>
                <w:kern w:val="0"/>
                <w:szCs w:val="21"/>
              </w:rPr>
              <w:t>个产品开展检测。</w:t>
            </w:r>
            <w:r>
              <w:rPr>
                <w:rFonts w:ascii="仿宋_GB2312" w:eastAsia="仿宋_GB2312" w:hAnsi="????????????" w:hint="eastAsia"/>
                <w:color w:val="000000" w:themeColor="text1"/>
                <w:kern w:val="0"/>
                <w:szCs w:val="21"/>
              </w:rPr>
              <w:t>（★该项由市支队负责完成）</w:t>
            </w:r>
          </w:p>
        </w:tc>
        <w:tc>
          <w:tcPr>
            <w:tcW w:w="4064" w:type="dxa"/>
            <w:vMerge w:val="restart"/>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生产企业符合《涉及饮用水卫生安全产品生产企业卫生规范》情况</w:t>
            </w:r>
          </w:p>
          <w:p w:rsidR="002013D3" w:rsidRDefault="0031201C">
            <w:pPr>
              <w:spacing w:line="30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产品卫生许可批件、标签、说明书</w:t>
            </w:r>
          </w:p>
        </w:tc>
        <w:tc>
          <w:tcPr>
            <w:tcW w:w="3249" w:type="dxa"/>
            <w:vMerge w:val="restart"/>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产品卫生安全性检测</w:t>
            </w:r>
          </w:p>
        </w:tc>
      </w:tr>
      <w:tr w:rsidR="002013D3">
        <w:trPr>
          <w:trHeight w:val="433"/>
          <w:jc w:val="center"/>
        </w:trPr>
        <w:tc>
          <w:tcPr>
            <w:tcW w:w="2005" w:type="dxa"/>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水处理材料</w:t>
            </w:r>
          </w:p>
        </w:tc>
        <w:tc>
          <w:tcPr>
            <w:tcW w:w="5919" w:type="dxa"/>
            <w:vMerge/>
            <w:vAlign w:val="center"/>
          </w:tcPr>
          <w:p w:rsidR="002013D3" w:rsidRDefault="002013D3">
            <w:pPr>
              <w:spacing w:line="300" w:lineRule="exact"/>
              <w:rPr>
                <w:rFonts w:ascii="仿宋_GB2312" w:eastAsia="仿宋_GB2312" w:hAnsi="????????????"/>
                <w:color w:val="000000" w:themeColor="text1"/>
                <w:szCs w:val="21"/>
              </w:rPr>
            </w:pPr>
          </w:p>
        </w:tc>
        <w:tc>
          <w:tcPr>
            <w:tcW w:w="4064" w:type="dxa"/>
            <w:vMerge/>
            <w:vAlign w:val="center"/>
          </w:tcPr>
          <w:p w:rsidR="002013D3" w:rsidRDefault="002013D3">
            <w:pPr>
              <w:spacing w:line="300" w:lineRule="exact"/>
              <w:rPr>
                <w:rFonts w:ascii="仿宋_GB2312" w:eastAsia="仿宋_GB2312" w:hAnsi="????????????"/>
                <w:color w:val="000000" w:themeColor="text1"/>
                <w:szCs w:val="21"/>
              </w:rPr>
            </w:pPr>
          </w:p>
        </w:tc>
        <w:tc>
          <w:tcPr>
            <w:tcW w:w="3249" w:type="dxa"/>
            <w:vMerge/>
            <w:vAlign w:val="center"/>
          </w:tcPr>
          <w:p w:rsidR="002013D3" w:rsidRDefault="002013D3">
            <w:pPr>
              <w:spacing w:line="300" w:lineRule="exact"/>
              <w:rPr>
                <w:rFonts w:ascii="仿宋_GB2312" w:eastAsia="仿宋_GB2312" w:hAnsi="????????????"/>
                <w:color w:val="000000" w:themeColor="text1"/>
                <w:szCs w:val="21"/>
              </w:rPr>
            </w:pPr>
          </w:p>
        </w:tc>
      </w:tr>
      <w:tr w:rsidR="002013D3">
        <w:trPr>
          <w:trHeight w:val="361"/>
          <w:jc w:val="center"/>
        </w:trPr>
        <w:tc>
          <w:tcPr>
            <w:tcW w:w="2005" w:type="dxa"/>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化学处理剂</w:t>
            </w:r>
          </w:p>
        </w:tc>
        <w:tc>
          <w:tcPr>
            <w:tcW w:w="5919" w:type="dxa"/>
            <w:vMerge/>
            <w:vAlign w:val="center"/>
          </w:tcPr>
          <w:p w:rsidR="002013D3" w:rsidRDefault="002013D3">
            <w:pPr>
              <w:spacing w:line="300" w:lineRule="exact"/>
              <w:rPr>
                <w:rFonts w:ascii="仿宋_GB2312" w:eastAsia="仿宋_GB2312" w:hAnsi="????????????"/>
                <w:color w:val="000000" w:themeColor="text1"/>
                <w:szCs w:val="21"/>
              </w:rPr>
            </w:pPr>
          </w:p>
        </w:tc>
        <w:tc>
          <w:tcPr>
            <w:tcW w:w="4064" w:type="dxa"/>
            <w:vMerge/>
            <w:vAlign w:val="center"/>
          </w:tcPr>
          <w:p w:rsidR="002013D3" w:rsidRDefault="002013D3">
            <w:pPr>
              <w:spacing w:line="300" w:lineRule="exact"/>
              <w:rPr>
                <w:rFonts w:ascii="仿宋_GB2312" w:eastAsia="仿宋_GB2312" w:hAnsi="????????????"/>
                <w:color w:val="000000" w:themeColor="text1"/>
                <w:szCs w:val="21"/>
              </w:rPr>
            </w:pPr>
          </w:p>
        </w:tc>
        <w:tc>
          <w:tcPr>
            <w:tcW w:w="3249" w:type="dxa"/>
            <w:vMerge/>
            <w:vAlign w:val="center"/>
          </w:tcPr>
          <w:p w:rsidR="002013D3" w:rsidRDefault="002013D3">
            <w:pPr>
              <w:spacing w:line="300" w:lineRule="exact"/>
              <w:rPr>
                <w:rFonts w:ascii="仿宋_GB2312" w:eastAsia="仿宋_GB2312" w:hAnsi="????????????"/>
                <w:color w:val="000000" w:themeColor="text1"/>
                <w:szCs w:val="21"/>
              </w:rPr>
            </w:pPr>
          </w:p>
        </w:tc>
      </w:tr>
      <w:tr w:rsidR="002013D3">
        <w:trPr>
          <w:trHeight w:val="800"/>
          <w:jc w:val="center"/>
        </w:trPr>
        <w:tc>
          <w:tcPr>
            <w:tcW w:w="2005" w:type="dxa"/>
            <w:vMerge w:val="restart"/>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kern w:val="0"/>
                <w:szCs w:val="21"/>
              </w:rPr>
              <w:t>水质处理器</w:t>
            </w:r>
          </w:p>
        </w:tc>
        <w:tc>
          <w:tcPr>
            <w:tcW w:w="5919"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kern w:val="0"/>
                <w:szCs w:val="21"/>
              </w:rPr>
              <w:t>各市（州）直管及县（市、区）所辖涉水产品生产企业在</w:t>
            </w:r>
            <w:r>
              <w:rPr>
                <w:rFonts w:ascii="仿宋_GB2312" w:eastAsia="仿宋_GB2312" w:hAnsi="????????????"/>
                <w:color w:val="000000" w:themeColor="text1"/>
                <w:kern w:val="0"/>
                <w:szCs w:val="21"/>
              </w:rPr>
              <w:t>20</w:t>
            </w:r>
            <w:r>
              <w:rPr>
                <w:rFonts w:ascii="仿宋_GB2312" w:eastAsia="仿宋_GB2312" w:hAnsi="????????????" w:hint="eastAsia"/>
                <w:color w:val="000000" w:themeColor="text1"/>
                <w:kern w:val="0"/>
                <w:szCs w:val="21"/>
              </w:rPr>
              <w:t>户以上的抽查</w:t>
            </w:r>
            <w:r>
              <w:rPr>
                <w:rFonts w:ascii="仿宋_GB2312" w:eastAsia="仿宋_GB2312" w:hAnsi="????????????"/>
                <w:color w:val="000000" w:themeColor="text1"/>
                <w:kern w:val="0"/>
                <w:szCs w:val="21"/>
              </w:rPr>
              <w:t>30%,20</w:t>
            </w:r>
            <w:r>
              <w:rPr>
                <w:rFonts w:ascii="仿宋_GB2312" w:eastAsia="仿宋_GB2312" w:hAnsi="????????????" w:hint="eastAsia"/>
                <w:color w:val="000000" w:themeColor="text1"/>
                <w:kern w:val="0"/>
                <w:szCs w:val="21"/>
              </w:rPr>
              <w:t>户以下的抽查</w:t>
            </w:r>
            <w:r>
              <w:rPr>
                <w:rFonts w:ascii="仿宋_GB2312" w:eastAsia="仿宋_GB2312" w:hAnsi="????????????"/>
                <w:color w:val="000000" w:themeColor="text1"/>
                <w:kern w:val="0"/>
                <w:szCs w:val="21"/>
              </w:rPr>
              <w:t>40%</w:t>
            </w:r>
            <w:r>
              <w:rPr>
                <w:rFonts w:ascii="仿宋_GB2312" w:eastAsia="仿宋_GB2312" w:hAnsi="????????????" w:hint="eastAsia"/>
                <w:color w:val="000000" w:themeColor="text1"/>
                <w:kern w:val="0"/>
                <w:szCs w:val="21"/>
              </w:rPr>
              <w:t>，至少抽查</w:t>
            </w:r>
            <w:r>
              <w:rPr>
                <w:rFonts w:ascii="仿宋_GB2312" w:eastAsia="仿宋_GB2312" w:hAnsi="????????????"/>
                <w:color w:val="000000" w:themeColor="text1"/>
                <w:kern w:val="0"/>
                <w:szCs w:val="21"/>
              </w:rPr>
              <w:t>3</w:t>
            </w:r>
            <w:r>
              <w:rPr>
                <w:rFonts w:ascii="仿宋_GB2312" w:eastAsia="仿宋_GB2312" w:hAnsi="????????????" w:hint="eastAsia"/>
                <w:color w:val="000000" w:themeColor="text1"/>
                <w:kern w:val="0"/>
                <w:szCs w:val="21"/>
              </w:rPr>
              <w:t>家，不足的全部检查。对每个企业的全部涉水产品进行检查，抽取</w:t>
            </w:r>
            <w:r>
              <w:rPr>
                <w:rFonts w:ascii="仿宋_GB2312" w:eastAsia="仿宋_GB2312" w:hAnsi="????????????"/>
                <w:color w:val="000000" w:themeColor="text1"/>
                <w:kern w:val="0"/>
                <w:szCs w:val="21"/>
              </w:rPr>
              <w:t>1-2</w:t>
            </w:r>
            <w:r>
              <w:rPr>
                <w:rFonts w:ascii="仿宋_GB2312" w:eastAsia="仿宋_GB2312" w:hAnsi="????????????" w:hint="eastAsia"/>
                <w:color w:val="000000" w:themeColor="text1"/>
                <w:kern w:val="0"/>
                <w:szCs w:val="21"/>
              </w:rPr>
              <w:t>个产品开展检测。</w:t>
            </w:r>
            <w:r>
              <w:rPr>
                <w:rFonts w:ascii="仿宋_GB2312" w:eastAsia="仿宋_GB2312" w:hAnsi="????????????" w:hint="eastAsia"/>
                <w:color w:val="000000" w:themeColor="text1"/>
                <w:kern w:val="0"/>
                <w:szCs w:val="21"/>
              </w:rPr>
              <w:t>（★该项由市支队负责完成）</w:t>
            </w:r>
          </w:p>
        </w:tc>
        <w:tc>
          <w:tcPr>
            <w:tcW w:w="4064"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生产企业符合《涉及饮用水卫生安全产品生产企业卫生规范》情况</w:t>
            </w:r>
          </w:p>
          <w:p w:rsidR="002013D3" w:rsidRDefault="0031201C">
            <w:pPr>
              <w:spacing w:line="30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产品卫生许可批件、标签、说明书</w:t>
            </w:r>
          </w:p>
        </w:tc>
        <w:tc>
          <w:tcPr>
            <w:tcW w:w="3249" w:type="dxa"/>
            <w:vMerge/>
            <w:vAlign w:val="center"/>
          </w:tcPr>
          <w:p w:rsidR="002013D3" w:rsidRDefault="002013D3">
            <w:pPr>
              <w:spacing w:line="300" w:lineRule="exact"/>
              <w:rPr>
                <w:rFonts w:ascii="仿宋_GB2312" w:eastAsia="仿宋_GB2312" w:hAnsi="????????????"/>
                <w:color w:val="000000" w:themeColor="text1"/>
                <w:szCs w:val="21"/>
              </w:rPr>
            </w:pPr>
          </w:p>
        </w:tc>
      </w:tr>
      <w:tr w:rsidR="002013D3">
        <w:trPr>
          <w:trHeight w:val="1049"/>
          <w:jc w:val="center"/>
        </w:trPr>
        <w:tc>
          <w:tcPr>
            <w:tcW w:w="2005" w:type="dxa"/>
            <w:vMerge/>
            <w:vAlign w:val="center"/>
          </w:tcPr>
          <w:p w:rsidR="002013D3" w:rsidRDefault="002013D3">
            <w:pPr>
              <w:spacing w:line="300" w:lineRule="exact"/>
              <w:jc w:val="center"/>
              <w:rPr>
                <w:rFonts w:ascii="仿宋_GB2312" w:eastAsia="仿宋_GB2312" w:hAnsi="????????????"/>
                <w:color w:val="000000" w:themeColor="text1"/>
                <w:kern w:val="0"/>
                <w:szCs w:val="21"/>
              </w:rPr>
            </w:pPr>
          </w:p>
        </w:tc>
        <w:tc>
          <w:tcPr>
            <w:tcW w:w="5919"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kern w:val="0"/>
                <w:szCs w:val="21"/>
              </w:rPr>
              <w:t>市支队抽取</w:t>
            </w:r>
            <w:r>
              <w:rPr>
                <w:rFonts w:ascii="仿宋_GB2312" w:eastAsia="仿宋_GB2312" w:hAnsi="????????????"/>
                <w:color w:val="000000" w:themeColor="text1"/>
                <w:kern w:val="0"/>
                <w:szCs w:val="21"/>
              </w:rPr>
              <w:t>1</w:t>
            </w:r>
            <w:r>
              <w:rPr>
                <w:rFonts w:ascii="仿宋_GB2312" w:eastAsia="仿宋_GB2312" w:hAnsi="????????????" w:hint="eastAsia"/>
                <w:color w:val="000000" w:themeColor="text1"/>
                <w:kern w:val="0"/>
                <w:szCs w:val="21"/>
              </w:rPr>
              <w:t>个城市商场、超市或专营商店</w:t>
            </w:r>
            <w:r>
              <w:rPr>
                <w:rFonts w:ascii="仿宋_GB2312" w:eastAsia="仿宋_GB2312" w:hAnsi="????????????" w:hint="eastAsia"/>
                <w:color w:val="000000" w:themeColor="text1"/>
                <w:kern w:val="0"/>
                <w:szCs w:val="21"/>
              </w:rPr>
              <w:t>，市中区大队抽取</w:t>
            </w:r>
            <w:r>
              <w:rPr>
                <w:rFonts w:ascii="仿宋_GB2312" w:eastAsia="仿宋_GB2312" w:hAnsi="????????????"/>
                <w:color w:val="000000" w:themeColor="text1"/>
                <w:kern w:val="0"/>
                <w:szCs w:val="21"/>
              </w:rPr>
              <w:t>1</w:t>
            </w:r>
            <w:r>
              <w:rPr>
                <w:rFonts w:ascii="仿宋_GB2312" w:eastAsia="仿宋_GB2312" w:hAnsi="????????????" w:hint="eastAsia"/>
                <w:color w:val="000000" w:themeColor="text1"/>
                <w:kern w:val="0"/>
                <w:szCs w:val="21"/>
              </w:rPr>
              <w:t>个乡镇综合或专营市场</w:t>
            </w:r>
            <w:r>
              <w:rPr>
                <w:rFonts w:ascii="仿宋_GB2312" w:eastAsia="仿宋_GB2312" w:hAnsi="????????????" w:hint="eastAsia"/>
                <w:color w:val="000000" w:themeColor="text1"/>
                <w:kern w:val="0"/>
                <w:szCs w:val="21"/>
              </w:rPr>
              <w:t>；其余各</w:t>
            </w:r>
            <w:r>
              <w:rPr>
                <w:rFonts w:ascii="仿宋_GB2312" w:eastAsia="仿宋_GB2312" w:hAnsi="????????????" w:hint="eastAsia"/>
                <w:color w:val="000000" w:themeColor="text1"/>
                <w:kern w:val="0"/>
                <w:szCs w:val="21"/>
              </w:rPr>
              <w:t>县（市、区）</w:t>
            </w:r>
            <w:r>
              <w:rPr>
                <w:rFonts w:ascii="仿宋_GB2312" w:eastAsia="仿宋_GB2312" w:hAnsi="????????????" w:hint="eastAsia"/>
                <w:color w:val="000000" w:themeColor="text1"/>
                <w:kern w:val="0"/>
                <w:szCs w:val="21"/>
              </w:rPr>
              <w:t>抽取辖区内</w:t>
            </w:r>
            <w:r>
              <w:rPr>
                <w:rFonts w:ascii="仿宋_GB2312" w:eastAsia="仿宋_GB2312" w:hAnsi="????????????"/>
                <w:color w:val="000000" w:themeColor="text1"/>
                <w:kern w:val="0"/>
                <w:szCs w:val="21"/>
              </w:rPr>
              <w:t>2</w:t>
            </w:r>
            <w:r>
              <w:rPr>
                <w:rFonts w:ascii="仿宋_GB2312" w:eastAsia="仿宋_GB2312" w:hAnsi="????????????" w:hint="eastAsia"/>
                <w:color w:val="000000" w:themeColor="text1"/>
                <w:kern w:val="0"/>
                <w:szCs w:val="21"/>
              </w:rPr>
              <w:t>个实体经营单位</w:t>
            </w:r>
            <w:r>
              <w:rPr>
                <w:rFonts w:ascii="仿宋_GB2312" w:eastAsia="仿宋_GB2312" w:hAnsi="????????????"/>
                <w:color w:val="000000" w:themeColor="text1"/>
                <w:kern w:val="0"/>
                <w:szCs w:val="21"/>
                <w:vertAlign w:val="superscript"/>
              </w:rPr>
              <w:t>(b)</w:t>
            </w:r>
            <w:r>
              <w:rPr>
                <w:rFonts w:ascii="仿宋_GB2312" w:eastAsia="仿宋_GB2312" w:hAnsi="????????????" w:hint="eastAsia"/>
                <w:color w:val="000000" w:themeColor="text1"/>
                <w:kern w:val="0"/>
                <w:szCs w:val="21"/>
              </w:rPr>
              <w:t>，含</w:t>
            </w:r>
            <w:r>
              <w:rPr>
                <w:rFonts w:ascii="仿宋_GB2312" w:eastAsia="仿宋_GB2312" w:hAnsi="????????????"/>
                <w:color w:val="000000" w:themeColor="text1"/>
                <w:kern w:val="0"/>
                <w:szCs w:val="21"/>
              </w:rPr>
              <w:t>1</w:t>
            </w:r>
            <w:r>
              <w:rPr>
                <w:rFonts w:ascii="仿宋_GB2312" w:eastAsia="仿宋_GB2312" w:hAnsi="????????????" w:hint="eastAsia"/>
                <w:color w:val="000000" w:themeColor="text1"/>
                <w:kern w:val="0"/>
                <w:szCs w:val="21"/>
              </w:rPr>
              <w:t>个城市商场、超市或专营商店、</w:t>
            </w:r>
            <w:r>
              <w:rPr>
                <w:rFonts w:ascii="仿宋_GB2312" w:eastAsia="仿宋_GB2312" w:hAnsi="????????????"/>
                <w:color w:val="000000" w:themeColor="text1"/>
                <w:kern w:val="0"/>
                <w:szCs w:val="21"/>
              </w:rPr>
              <w:t>1</w:t>
            </w:r>
            <w:r>
              <w:rPr>
                <w:rFonts w:ascii="仿宋_GB2312" w:eastAsia="仿宋_GB2312" w:hAnsi="????????????" w:hint="eastAsia"/>
                <w:color w:val="000000" w:themeColor="text1"/>
                <w:kern w:val="0"/>
                <w:szCs w:val="21"/>
              </w:rPr>
              <w:t>个乡镇综合或专营市场，不足的全部抽查。</w:t>
            </w:r>
          </w:p>
        </w:tc>
        <w:tc>
          <w:tcPr>
            <w:tcW w:w="4064"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标签、说明书</w:t>
            </w:r>
          </w:p>
          <w:p w:rsidR="002013D3" w:rsidRDefault="0031201C">
            <w:pPr>
              <w:spacing w:line="30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产品卫生许可批件</w:t>
            </w:r>
          </w:p>
        </w:tc>
        <w:tc>
          <w:tcPr>
            <w:tcW w:w="3249" w:type="dxa"/>
            <w:vMerge w:val="restart"/>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color w:val="000000" w:themeColor="text1"/>
                <w:szCs w:val="21"/>
              </w:rPr>
              <w:t>----------</w:t>
            </w:r>
          </w:p>
        </w:tc>
      </w:tr>
      <w:tr w:rsidR="002013D3">
        <w:trPr>
          <w:trHeight w:val="863"/>
          <w:jc w:val="center"/>
        </w:trPr>
        <w:tc>
          <w:tcPr>
            <w:tcW w:w="2005" w:type="dxa"/>
            <w:vMerge/>
            <w:vAlign w:val="center"/>
          </w:tcPr>
          <w:p w:rsidR="002013D3" w:rsidRDefault="002013D3">
            <w:pPr>
              <w:spacing w:line="300" w:lineRule="exact"/>
              <w:jc w:val="center"/>
              <w:rPr>
                <w:rFonts w:ascii="仿宋_GB2312" w:eastAsia="仿宋_GB2312" w:hAnsi="????????????"/>
                <w:color w:val="000000" w:themeColor="text1"/>
                <w:kern w:val="0"/>
                <w:szCs w:val="21"/>
              </w:rPr>
            </w:pPr>
          </w:p>
        </w:tc>
        <w:tc>
          <w:tcPr>
            <w:tcW w:w="5919"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kern w:val="0"/>
                <w:szCs w:val="21"/>
              </w:rPr>
              <w:t>在主要网络平台从事经销活动的网店</w:t>
            </w:r>
            <w:r>
              <w:rPr>
                <w:rFonts w:ascii="仿宋_GB2312" w:eastAsia="仿宋_GB2312" w:hAnsi="????????????"/>
                <w:color w:val="000000" w:themeColor="text1"/>
                <w:kern w:val="0"/>
                <w:szCs w:val="21"/>
                <w:vertAlign w:val="superscript"/>
              </w:rPr>
              <w:t>(b)</w:t>
            </w:r>
            <w:r>
              <w:rPr>
                <w:rFonts w:ascii="仿宋_GB2312" w:eastAsia="仿宋_GB2312" w:hAnsi="????????????" w:hint="eastAsia"/>
                <w:color w:val="000000" w:themeColor="text1"/>
                <w:kern w:val="0"/>
                <w:szCs w:val="21"/>
              </w:rPr>
              <w:t>，市</w:t>
            </w:r>
            <w:r>
              <w:rPr>
                <w:rFonts w:ascii="仿宋_GB2312" w:eastAsia="仿宋_GB2312" w:hAnsi="????????????" w:hint="eastAsia"/>
                <w:color w:val="000000" w:themeColor="text1"/>
                <w:kern w:val="0"/>
                <w:szCs w:val="21"/>
              </w:rPr>
              <w:t>本级和</w:t>
            </w:r>
            <w:r>
              <w:rPr>
                <w:rFonts w:ascii="仿宋_GB2312" w:eastAsia="仿宋_GB2312" w:hAnsi="????????????" w:hint="eastAsia"/>
                <w:color w:val="000000" w:themeColor="text1"/>
                <w:kern w:val="0"/>
                <w:szCs w:val="21"/>
              </w:rPr>
              <w:t>各县（市、区）各抽查</w:t>
            </w:r>
            <w:r>
              <w:rPr>
                <w:rFonts w:ascii="仿宋_GB2312" w:eastAsia="仿宋_GB2312" w:hAnsi="????????????"/>
                <w:color w:val="000000" w:themeColor="text1"/>
                <w:kern w:val="0"/>
                <w:szCs w:val="21"/>
              </w:rPr>
              <w:t>1</w:t>
            </w:r>
            <w:r>
              <w:rPr>
                <w:rFonts w:ascii="仿宋_GB2312" w:eastAsia="仿宋_GB2312" w:hAnsi="????????????" w:hint="eastAsia"/>
                <w:color w:val="000000" w:themeColor="text1"/>
                <w:kern w:val="0"/>
                <w:szCs w:val="21"/>
              </w:rPr>
              <w:t>个，检查网店所有产品。</w:t>
            </w:r>
          </w:p>
        </w:tc>
        <w:tc>
          <w:tcPr>
            <w:tcW w:w="4064"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产品卫生许可批件</w:t>
            </w:r>
          </w:p>
        </w:tc>
        <w:tc>
          <w:tcPr>
            <w:tcW w:w="3249" w:type="dxa"/>
            <w:vMerge/>
            <w:vAlign w:val="center"/>
          </w:tcPr>
          <w:p w:rsidR="002013D3" w:rsidRDefault="002013D3">
            <w:pPr>
              <w:spacing w:line="300" w:lineRule="exact"/>
              <w:jc w:val="center"/>
              <w:rPr>
                <w:rFonts w:ascii="仿宋_GB2312" w:eastAsia="仿宋_GB2312" w:hAnsi="????????????"/>
                <w:color w:val="000000" w:themeColor="text1"/>
                <w:szCs w:val="21"/>
              </w:rPr>
            </w:pPr>
          </w:p>
        </w:tc>
      </w:tr>
      <w:tr w:rsidR="002013D3">
        <w:trPr>
          <w:trHeight w:val="841"/>
          <w:jc w:val="center"/>
        </w:trPr>
        <w:tc>
          <w:tcPr>
            <w:tcW w:w="2005" w:type="dxa"/>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kern w:val="0"/>
                <w:szCs w:val="21"/>
              </w:rPr>
              <w:t>进口涉水产品</w:t>
            </w:r>
          </w:p>
        </w:tc>
        <w:tc>
          <w:tcPr>
            <w:tcW w:w="5919" w:type="dxa"/>
            <w:vAlign w:val="center"/>
          </w:tcPr>
          <w:p w:rsidR="002013D3" w:rsidRDefault="0031201C">
            <w:pPr>
              <w:spacing w:line="300" w:lineRule="exact"/>
              <w:rPr>
                <w:rFonts w:ascii="仿宋_GB2312" w:eastAsia="仿宋_GB2312" w:hAnsi="????????????"/>
                <w:b/>
                <w:color w:val="000000" w:themeColor="text1"/>
                <w:szCs w:val="21"/>
              </w:rPr>
            </w:pPr>
            <w:r>
              <w:rPr>
                <w:rFonts w:ascii="仿宋_GB2312" w:eastAsia="仿宋_GB2312" w:hAnsi="????????????" w:hint="eastAsia"/>
                <w:color w:val="000000" w:themeColor="text1"/>
                <w:szCs w:val="21"/>
              </w:rPr>
              <w:t>市本级</w:t>
            </w:r>
            <w:r>
              <w:rPr>
                <w:rFonts w:ascii="仿宋_GB2312" w:eastAsia="仿宋_GB2312" w:hAnsi="????????????" w:hint="eastAsia"/>
                <w:color w:val="000000" w:themeColor="text1"/>
                <w:szCs w:val="21"/>
              </w:rPr>
              <w:t>和各</w:t>
            </w:r>
            <w:r>
              <w:rPr>
                <w:rFonts w:ascii="仿宋_GB2312" w:eastAsia="仿宋_GB2312" w:hAnsi="????????????" w:hint="eastAsia"/>
                <w:color w:val="000000" w:themeColor="text1"/>
                <w:kern w:val="0"/>
                <w:szCs w:val="21"/>
              </w:rPr>
              <w:t>县（市、区）</w:t>
            </w:r>
            <w:r>
              <w:rPr>
                <w:rFonts w:ascii="仿宋_GB2312" w:eastAsia="仿宋_GB2312" w:hAnsi="????????????" w:hint="eastAsia"/>
                <w:color w:val="000000" w:themeColor="text1"/>
                <w:szCs w:val="21"/>
              </w:rPr>
              <w:t>辖区内如有在华责任单位</w:t>
            </w:r>
            <w:r>
              <w:rPr>
                <w:rFonts w:ascii="仿宋_GB2312" w:eastAsia="仿宋_GB2312" w:hAnsi="????????????" w:hint="eastAsia"/>
                <w:color w:val="000000" w:themeColor="text1"/>
                <w:kern w:val="0"/>
                <w:szCs w:val="21"/>
              </w:rPr>
              <w:t>全部抽查，</w:t>
            </w:r>
            <w:r>
              <w:rPr>
                <w:rFonts w:ascii="仿宋_GB2312" w:eastAsia="仿宋_GB2312" w:hAnsi="????????????" w:hint="eastAsia"/>
                <w:color w:val="000000" w:themeColor="text1"/>
                <w:szCs w:val="21"/>
              </w:rPr>
              <w:t>每个单位抽查</w:t>
            </w:r>
            <w:r>
              <w:rPr>
                <w:rFonts w:ascii="仿宋_GB2312" w:eastAsia="仿宋_GB2312" w:hAnsi="????????????"/>
                <w:color w:val="000000" w:themeColor="text1"/>
                <w:szCs w:val="21"/>
              </w:rPr>
              <w:t>1-3</w:t>
            </w:r>
            <w:r>
              <w:rPr>
                <w:rFonts w:ascii="仿宋_GB2312" w:eastAsia="仿宋_GB2312" w:hAnsi="????????????" w:hint="eastAsia"/>
                <w:color w:val="000000" w:themeColor="text1"/>
                <w:szCs w:val="21"/>
              </w:rPr>
              <w:t>种产品。</w:t>
            </w:r>
          </w:p>
        </w:tc>
        <w:tc>
          <w:tcPr>
            <w:tcW w:w="4064"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color w:val="000000" w:themeColor="text1"/>
                <w:szCs w:val="21"/>
              </w:rPr>
              <w:t>1.</w:t>
            </w:r>
            <w:r>
              <w:rPr>
                <w:rFonts w:ascii="仿宋_GB2312" w:eastAsia="仿宋_GB2312" w:hAnsi="????????????" w:hint="eastAsia"/>
                <w:color w:val="000000" w:themeColor="text1"/>
                <w:szCs w:val="21"/>
              </w:rPr>
              <w:t>标签、说明书</w:t>
            </w:r>
          </w:p>
          <w:p w:rsidR="002013D3" w:rsidRDefault="0031201C">
            <w:pPr>
              <w:spacing w:line="300" w:lineRule="exact"/>
              <w:rPr>
                <w:rFonts w:ascii="仿宋_GB2312" w:eastAsia="仿宋_GB2312" w:hAnsi="????????????"/>
                <w:color w:val="000000" w:themeColor="text1"/>
                <w:szCs w:val="21"/>
              </w:rPr>
            </w:pPr>
            <w:r>
              <w:rPr>
                <w:rFonts w:ascii="仿宋_GB2312" w:eastAsia="仿宋_GB2312" w:hAnsi="????????????"/>
                <w:color w:val="000000" w:themeColor="text1"/>
                <w:szCs w:val="21"/>
              </w:rPr>
              <w:t>2.</w:t>
            </w:r>
            <w:r>
              <w:rPr>
                <w:rFonts w:ascii="仿宋_GB2312" w:eastAsia="仿宋_GB2312" w:hAnsi="????????????" w:hint="eastAsia"/>
                <w:color w:val="000000" w:themeColor="text1"/>
                <w:szCs w:val="21"/>
              </w:rPr>
              <w:t>产品卫生许可批件</w:t>
            </w:r>
          </w:p>
        </w:tc>
        <w:tc>
          <w:tcPr>
            <w:tcW w:w="3249" w:type="dxa"/>
            <w:vAlign w:val="center"/>
          </w:tcPr>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szCs w:val="21"/>
              </w:rPr>
              <w:t>产品卫生安全性检测</w:t>
            </w:r>
          </w:p>
        </w:tc>
      </w:tr>
      <w:tr w:rsidR="002013D3">
        <w:trPr>
          <w:trHeight w:val="998"/>
          <w:jc w:val="center"/>
        </w:trPr>
        <w:tc>
          <w:tcPr>
            <w:tcW w:w="2005" w:type="dxa"/>
            <w:vAlign w:val="center"/>
          </w:tcPr>
          <w:p w:rsidR="002013D3" w:rsidRDefault="0031201C">
            <w:pPr>
              <w:spacing w:line="300" w:lineRule="exact"/>
              <w:jc w:val="center"/>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现制现售饮用水</w:t>
            </w:r>
          </w:p>
          <w:p w:rsidR="002013D3" w:rsidRDefault="0031201C">
            <w:pPr>
              <w:spacing w:line="300" w:lineRule="exact"/>
              <w:jc w:val="center"/>
              <w:rPr>
                <w:rFonts w:ascii="仿宋_GB2312" w:eastAsia="仿宋_GB2312" w:hAnsi="????????????"/>
                <w:color w:val="000000" w:themeColor="text1"/>
                <w:szCs w:val="21"/>
              </w:rPr>
            </w:pPr>
            <w:r>
              <w:rPr>
                <w:rFonts w:ascii="仿宋_GB2312" w:eastAsia="仿宋_GB2312" w:hAnsi="????????????" w:hint="eastAsia"/>
                <w:color w:val="000000" w:themeColor="text1"/>
                <w:kern w:val="0"/>
                <w:szCs w:val="21"/>
              </w:rPr>
              <w:t>自动售水机</w:t>
            </w:r>
          </w:p>
        </w:tc>
        <w:tc>
          <w:tcPr>
            <w:tcW w:w="5919" w:type="dxa"/>
            <w:vAlign w:val="center"/>
          </w:tcPr>
          <w:p w:rsidR="002013D3" w:rsidRDefault="0031201C">
            <w:pPr>
              <w:spacing w:line="300" w:lineRule="exact"/>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市本级和各</w:t>
            </w:r>
            <w:r>
              <w:rPr>
                <w:rFonts w:ascii="仿宋_GB2312" w:eastAsia="仿宋_GB2312" w:hAnsi="????????????" w:hint="eastAsia"/>
                <w:color w:val="000000" w:themeColor="text1"/>
                <w:kern w:val="0"/>
                <w:szCs w:val="21"/>
              </w:rPr>
              <w:t>县（市、区）对辖区内</w:t>
            </w:r>
            <w:r>
              <w:rPr>
                <w:rFonts w:ascii="仿宋_GB2312" w:eastAsia="仿宋_GB2312" w:hAnsi="????????????"/>
                <w:color w:val="000000" w:themeColor="text1"/>
                <w:kern w:val="0"/>
                <w:szCs w:val="21"/>
              </w:rPr>
              <w:t>10%</w:t>
            </w:r>
            <w:r>
              <w:rPr>
                <w:rFonts w:ascii="仿宋_GB2312" w:eastAsia="仿宋_GB2312" w:hAnsi="????????????" w:hint="eastAsia"/>
                <w:color w:val="000000" w:themeColor="text1"/>
                <w:kern w:val="0"/>
                <w:szCs w:val="21"/>
              </w:rPr>
              <w:t>的现制现售水设备进行现场检查，要求覆盖辖区内全部的现制现售水经营单位，每家经营单位抽取</w:t>
            </w:r>
            <w:r>
              <w:rPr>
                <w:rFonts w:ascii="仿宋_GB2312" w:eastAsia="仿宋_GB2312" w:hAnsi="????????????"/>
                <w:color w:val="000000" w:themeColor="text1"/>
                <w:kern w:val="0"/>
                <w:szCs w:val="21"/>
              </w:rPr>
              <w:t>1-3</w:t>
            </w:r>
            <w:r>
              <w:rPr>
                <w:rFonts w:ascii="仿宋_GB2312" w:eastAsia="仿宋_GB2312" w:hAnsi="????????????" w:hint="eastAsia"/>
                <w:color w:val="000000" w:themeColor="text1"/>
                <w:kern w:val="0"/>
                <w:szCs w:val="21"/>
              </w:rPr>
              <w:t>个设备进行出水水质检测。</w:t>
            </w:r>
          </w:p>
        </w:tc>
        <w:tc>
          <w:tcPr>
            <w:tcW w:w="4064" w:type="dxa"/>
            <w:vAlign w:val="center"/>
          </w:tcPr>
          <w:p w:rsidR="002013D3" w:rsidRDefault="0031201C">
            <w:pPr>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产品卫生许可批件</w:t>
            </w:r>
          </w:p>
        </w:tc>
        <w:tc>
          <w:tcPr>
            <w:tcW w:w="3249" w:type="dxa"/>
            <w:vAlign w:val="center"/>
          </w:tcPr>
          <w:p w:rsidR="002013D3" w:rsidRDefault="0031201C">
            <w:pPr>
              <w:snapToGrid w:val="0"/>
              <w:spacing w:line="300" w:lineRule="exact"/>
              <w:rPr>
                <w:rFonts w:ascii="仿宋_GB2312" w:eastAsia="仿宋_GB2312" w:hAnsi="????????????"/>
                <w:color w:val="000000" w:themeColor="text1"/>
                <w:szCs w:val="21"/>
              </w:rPr>
            </w:pPr>
            <w:r>
              <w:rPr>
                <w:rFonts w:ascii="仿宋_GB2312" w:eastAsia="仿宋_GB2312" w:hAnsi="????????????" w:hint="eastAsia"/>
                <w:color w:val="000000" w:themeColor="text1"/>
                <w:szCs w:val="21"/>
              </w:rPr>
              <w:t>出水水质</w:t>
            </w:r>
            <w:r>
              <w:rPr>
                <w:rFonts w:ascii="仿宋_GB2312" w:eastAsia="仿宋_GB2312" w:hAnsi="????????????" w:hint="eastAsia"/>
                <w:color w:val="000000" w:themeColor="text1"/>
                <w:kern w:val="0"/>
                <w:szCs w:val="21"/>
              </w:rPr>
              <w:t>菌落总数、总大肠菌群、色度、浑浊度、臭和味、肉眼可见物、</w:t>
            </w:r>
            <w:r>
              <w:rPr>
                <w:rFonts w:ascii="仿宋_GB2312" w:eastAsia="仿宋_GB2312" w:hAnsi="????????????"/>
                <w:color w:val="000000" w:themeColor="text1"/>
                <w:kern w:val="0"/>
                <w:szCs w:val="21"/>
              </w:rPr>
              <w:t>pH</w:t>
            </w:r>
            <w:r>
              <w:rPr>
                <w:rFonts w:ascii="仿宋_GB2312" w:eastAsia="仿宋_GB2312" w:hAnsi="????????????" w:hint="eastAsia"/>
                <w:color w:val="000000" w:themeColor="text1"/>
                <w:kern w:val="0"/>
                <w:szCs w:val="21"/>
              </w:rPr>
              <w:t>、耗氧量等</w:t>
            </w:r>
          </w:p>
        </w:tc>
      </w:tr>
    </w:tbl>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 xml:space="preserve"> a.</w:t>
      </w:r>
      <w:r>
        <w:rPr>
          <w:rFonts w:ascii="仿宋_GB2312" w:eastAsia="仿宋_GB2312" w:hAnsi="????????????" w:hint="eastAsia"/>
          <w:color w:val="000000" w:themeColor="text1"/>
          <w:kern w:val="0"/>
          <w:szCs w:val="21"/>
        </w:rPr>
        <w:t>无负压供水设备、饮用水消毒设备、大型水质处理器产品卫生安全性检测合理缺项。</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 xml:space="preserve"> b.</w:t>
      </w:r>
      <w:r>
        <w:rPr>
          <w:rFonts w:ascii="仿宋_GB2312" w:eastAsia="仿宋_GB2312" w:hAnsi="????????????" w:hint="eastAsia"/>
          <w:color w:val="000000" w:themeColor="text1"/>
          <w:kern w:val="0"/>
          <w:szCs w:val="21"/>
        </w:rPr>
        <w:t>各地在综合卫生监督档案及相关调查资料等信息基础上自行制定清单并实施双随机抽查。</w:t>
      </w: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5</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年餐具饮具集中消毒服务单位随机监督抽查工作计划表</w:t>
      </w:r>
    </w:p>
    <w:tbl>
      <w:tblPr>
        <w:tblW w:w="13961"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7"/>
        <w:gridCol w:w="3577"/>
        <w:gridCol w:w="5215"/>
        <w:gridCol w:w="3392"/>
      </w:tblGrid>
      <w:tr w:rsidR="002013D3">
        <w:trPr>
          <w:trHeight w:val="409"/>
        </w:trPr>
        <w:tc>
          <w:tcPr>
            <w:tcW w:w="1777"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监督检查对象</w:t>
            </w:r>
          </w:p>
        </w:tc>
        <w:tc>
          <w:tcPr>
            <w:tcW w:w="3577"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范围和数量</w:t>
            </w:r>
          </w:p>
        </w:tc>
        <w:tc>
          <w:tcPr>
            <w:tcW w:w="5215"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检查内容</w:t>
            </w:r>
          </w:p>
        </w:tc>
        <w:tc>
          <w:tcPr>
            <w:tcW w:w="3392"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检测项目</w:t>
            </w:r>
          </w:p>
        </w:tc>
      </w:tr>
      <w:tr w:rsidR="002013D3">
        <w:trPr>
          <w:trHeight w:val="1609"/>
        </w:trPr>
        <w:tc>
          <w:tcPr>
            <w:tcW w:w="1777" w:type="dxa"/>
            <w:vAlign w:val="center"/>
          </w:tcPr>
          <w:p w:rsidR="002013D3" w:rsidRDefault="0031201C">
            <w:pPr>
              <w:spacing w:line="300" w:lineRule="exact"/>
              <w:jc w:val="center"/>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餐具饮具集中</w:t>
            </w:r>
          </w:p>
          <w:p w:rsidR="002013D3" w:rsidRDefault="0031201C">
            <w:pPr>
              <w:spacing w:line="300" w:lineRule="exact"/>
              <w:jc w:val="center"/>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消毒服务单位</w:t>
            </w:r>
          </w:p>
        </w:tc>
        <w:tc>
          <w:tcPr>
            <w:tcW w:w="3577" w:type="dxa"/>
            <w:vAlign w:val="center"/>
          </w:tcPr>
          <w:p w:rsidR="002013D3" w:rsidRDefault="0031201C">
            <w:pPr>
              <w:spacing w:line="300" w:lineRule="exact"/>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辖区总数</w:t>
            </w:r>
            <w:r>
              <w:rPr>
                <w:rFonts w:ascii="仿宋_GB2312" w:eastAsia="仿宋_GB2312" w:hAnsi="????????????"/>
                <w:color w:val="000000" w:themeColor="text1"/>
                <w:kern w:val="0"/>
                <w:szCs w:val="21"/>
              </w:rPr>
              <w:t>20%</w:t>
            </w:r>
            <w:r>
              <w:rPr>
                <w:rFonts w:ascii="仿宋_GB2312" w:eastAsia="仿宋_GB2312" w:hAnsi="????????????" w:hint="eastAsia"/>
                <w:color w:val="000000" w:themeColor="text1"/>
                <w:kern w:val="0"/>
                <w:szCs w:val="21"/>
              </w:rPr>
              <w:t>，至少</w:t>
            </w:r>
            <w:r>
              <w:rPr>
                <w:rFonts w:ascii="仿宋_GB2312" w:eastAsia="仿宋_GB2312" w:hAnsi="????????????"/>
                <w:color w:val="000000" w:themeColor="text1"/>
                <w:kern w:val="0"/>
                <w:szCs w:val="21"/>
              </w:rPr>
              <w:t>20</w:t>
            </w:r>
            <w:r>
              <w:rPr>
                <w:rFonts w:ascii="仿宋_GB2312" w:eastAsia="仿宋_GB2312" w:hAnsi="????????????" w:hint="eastAsia"/>
                <w:color w:val="000000" w:themeColor="text1"/>
                <w:kern w:val="0"/>
                <w:szCs w:val="21"/>
              </w:rPr>
              <w:t>户，不足</w:t>
            </w:r>
            <w:r>
              <w:rPr>
                <w:rFonts w:ascii="仿宋_GB2312" w:eastAsia="仿宋_GB2312" w:hAnsi="????????????"/>
                <w:color w:val="000000" w:themeColor="text1"/>
                <w:kern w:val="0"/>
                <w:szCs w:val="21"/>
              </w:rPr>
              <w:t>20</w:t>
            </w:r>
            <w:r>
              <w:rPr>
                <w:rFonts w:ascii="仿宋_GB2312" w:eastAsia="仿宋_GB2312" w:hAnsi="????????????" w:hint="eastAsia"/>
                <w:color w:val="000000" w:themeColor="text1"/>
                <w:kern w:val="0"/>
                <w:szCs w:val="21"/>
              </w:rPr>
              <w:t>户的全部抽查</w:t>
            </w:r>
          </w:p>
        </w:tc>
        <w:tc>
          <w:tcPr>
            <w:tcW w:w="5215" w:type="dxa"/>
            <w:vAlign w:val="center"/>
          </w:tcPr>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1.</w:t>
            </w:r>
            <w:r>
              <w:rPr>
                <w:rFonts w:ascii="仿宋_GB2312" w:eastAsia="仿宋_GB2312" w:hAnsi="????????????" w:hint="eastAsia"/>
                <w:color w:val="000000" w:themeColor="text1"/>
                <w:kern w:val="0"/>
                <w:szCs w:val="21"/>
              </w:rPr>
              <w:t>用水符合国家饮用水卫生标准情况</w:t>
            </w:r>
            <w:r>
              <w:rPr>
                <w:rFonts w:ascii="仿宋_GB2312" w:eastAsia="仿宋_GB2312" w:hAnsi="????????????"/>
                <w:color w:val="000000" w:themeColor="text1"/>
                <w:kern w:val="0"/>
                <w:szCs w:val="21"/>
                <w:vertAlign w:val="superscript"/>
              </w:rPr>
              <w:t>(a)</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2.</w:t>
            </w:r>
            <w:r>
              <w:rPr>
                <w:rFonts w:ascii="仿宋_GB2312" w:eastAsia="仿宋_GB2312" w:hAnsi="????????????" w:hint="eastAsia"/>
                <w:color w:val="000000" w:themeColor="text1"/>
                <w:kern w:val="0"/>
                <w:szCs w:val="21"/>
              </w:rPr>
              <w:t>使用的洗涤剂、消毒剂符合国家食品安全标准情况</w:t>
            </w:r>
            <w:r>
              <w:rPr>
                <w:rFonts w:ascii="仿宋_GB2312" w:eastAsia="仿宋_GB2312" w:hAnsi="????????????"/>
                <w:color w:val="000000" w:themeColor="text1"/>
                <w:kern w:val="0"/>
                <w:szCs w:val="21"/>
                <w:vertAlign w:val="superscript"/>
              </w:rPr>
              <w:t>(b)</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3.</w:t>
            </w:r>
            <w:r>
              <w:rPr>
                <w:rFonts w:ascii="仿宋_GB2312" w:eastAsia="仿宋_GB2312" w:hAnsi="????????????" w:hint="eastAsia"/>
                <w:color w:val="000000" w:themeColor="text1"/>
                <w:kern w:val="0"/>
                <w:szCs w:val="21"/>
              </w:rPr>
              <w:t>消毒后的餐饮具进行逐批检验情况</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4.</w:t>
            </w:r>
            <w:r>
              <w:rPr>
                <w:rFonts w:ascii="仿宋_GB2312" w:eastAsia="仿宋_GB2312" w:hAnsi="????????????" w:hint="eastAsia"/>
                <w:color w:val="000000" w:themeColor="text1"/>
                <w:kern w:val="0"/>
                <w:szCs w:val="21"/>
              </w:rPr>
              <w:t>建立并遵守餐饮具出厂检验记录制度情况</w:t>
            </w:r>
            <w:r>
              <w:rPr>
                <w:rFonts w:ascii="仿宋_GB2312" w:eastAsia="仿宋_GB2312" w:hAnsi="????????????"/>
                <w:color w:val="000000" w:themeColor="text1"/>
                <w:kern w:val="0"/>
                <w:szCs w:val="21"/>
                <w:vertAlign w:val="superscript"/>
              </w:rPr>
              <w:t>(c)</w:t>
            </w:r>
          </w:p>
        </w:tc>
        <w:tc>
          <w:tcPr>
            <w:tcW w:w="3392" w:type="dxa"/>
            <w:vAlign w:val="center"/>
          </w:tcPr>
          <w:p w:rsidR="002013D3" w:rsidRDefault="0031201C">
            <w:pPr>
              <w:spacing w:line="300" w:lineRule="exact"/>
              <w:jc w:val="center"/>
              <w:rPr>
                <w:rFonts w:ascii="仿宋_GB2312" w:eastAsia="仿宋_GB2312" w:hAnsi="????????????"/>
                <w:color w:val="000000" w:themeColor="text1"/>
                <w:kern w:val="0"/>
                <w:szCs w:val="21"/>
              </w:rPr>
            </w:pPr>
            <w:r>
              <w:rPr>
                <w:rFonts w:ascii="仿宋_GB2312" w:eastAsia="仿宋_GB2312" w:hAnsi="????????????"/>
                <w:color w:val="000000" w:themeColor="text1"/>
                <w:kern w:val="0"/>
                <w:szCs w:val="21"/>
              </w:rPr>
              <w:t>----</w:t>
            </w:r>
          </w:p>
        </w:tc>
      </w:tr>
      <w:tr w:rsidR="002013D3">
        <w:trPr>
          <w:trHeight w:val="1016"/>
        </w:trPr>
        <w:tc>
          <w:tcPr>
            <w:tcW w:w="1777" w:type="dxa"/>
            <w:vAlign w:val="center"/>
          </w:tcPr>
          <w:p w:rsidR="002013D3" w:rsidRDefault="0031201C">
            <w:pPr>
              <w:spacing w:line="300" w:lineRule="exact"/>
              <w:jc w:val="center"/>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出厂餐饮具</w:t>
            </w:r>
          </w:p>
        </w:tc>
        <w:tc>
          <w:tcPr>
            <w:tcW w:w="3577" w:type="dxa"/>
            <w:vAlign w:val="center"/>
          </w:tcPr>
          <w:p w:rsidR="002013D3" w:rsidRDefault="0031201C">
            <w:pPr>
              <w:spacing w:line="300" w:lineRule="exact"/>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每个企业抽查</w:t>
            </w:r>
            <w:r>
              <w:rPr>
                <w:rFonts w:ascii="仿宋_GB2312" w:eastAsia="仿宋_GB2312" w:hAnsi="????????????"/>
                <w:color w:val="000000" w:themeColor="text1"/>
                <w:kern w:val="0"/>
                <w:szCs w:val="21"/>
              </w:rPr>
              <w:t>1-2</w:t>
            </w:r>
            <w:r>
              <w:rPr>
                <w:rFonts w:ascii="仿宋_GB2312" w:eastAsia="仿宋_GB2312" w:hAnsi="????????????" w:hint="eastAsia"/>
                <w:color w:val="000000" w:themeColor="text1"/>
                <w:kern w:val="0"/>
                <w:szCs w:val="21"/>
              </w:rPr>
              <w:t>个批次出厂餐饮具</w:t>
            </w:r>
          </w:p>
        </w:tc>
        <w:tc>
          <w:tcPr>
            <w:tcW w:w="5215" w:type="dxa"/>
            <w:vAlign w:val="center"/>
          </w:tcPr>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1.</w:t>
            </w:r>
            <w:r>
              <w:rPr>
                <w:rFonts w:ascii="仿宋_GB2312" w:eastAsia="仿宋_GB2312" w:hAnsi="????????????" w:hint="eastAsia"/>
                <w:color w:val="000000" w:themeColor="text1"/>
                <w:kern w:val="0"/>
                <w:szCs w:val="21"/>
              </w:rPr>
              <w:t>出厂餐饮具随附消毒合格证明情况</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2.</w:t>
            </w:r>
            <w:r>
              <w:rPr>
                <w:rFonts w:ascii="仿宋_GB2312" w:eastAsia="仿宋_GB2312" w:hAnsi="????????????" w:hint="eastAsia"/>
                <w:color w:val="000000" w:themeColor="text1"/>
                <w:kern w:val="0"/>
                <w:szCs w:val="21"/>
              </w:rPr>
              <w:t>出厂餐饮具按规定在独立包装上标注相关内容情况</w:t>
            </w:r>
            <w:r>
              <w:rPr>
                <w:rFonts w:ascii="仿宋_GB2312" w:eastAsia="仿宋_GB2312" w:hAnsi="????????????"/>
                <w:color w:val="000000" w:themeColor="text1"/>
                <w:kern w:val="0"/>
                <w:szCs w:val="21"/>
                <w:vertAlign w:val="superscript"/>
              </w:rPr>
              <w:t>(d)</w:t>
            </w:r>
          </w:p>
        </w:tc>
        <w:tc>
          <w:tcPr>
            <w:tcW w:w="3392" w:type="dxa"/>
            <w:vAlign w:val="center"/>
          </w:tcPr>
          <w:p w:rsidR="002013D3" w:rsidRDefault="0031201C">
            <w:pPr>
              <w:spacing w:line="300" w:lineRule="exact"/>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感官要求，游离性余氯、阴离子合成洗涤剂</w:t>
            </w:r>
            <w:r>
              <w:rPr>
                <w:rFonts w:ascii="仿宋_GB2312" w:eastAsia="仿宋_GB2312" w:hAnsi="????????????"/>
                <w:color w:val="000000" w:themeColor="text1"/>
                <w:kern w:val="0"/>
                <w:szCs w:val="21"/>
                <w:vertAlign w:val="superscript"/>
              </w:rPr>
              <w:t>(e)</w:t>
            </w:r>
            <w:r>
              <w:rPr>
                <w:rFonts w:ascii="仿宋_GB2312" w:eastAsia="仿宋_GB2312" w:hAnsi="????????????" w:hint="eastAsia"/>
                <w:color w:val="000000" w:themeColor="text1"/>
                <w:kern w:val="0"/>
                <w:szCs w:val="21"/>
              </w:rPr>
              <w:t>，大肠菌群、沙门氏菌</w:t>
            </w:r>
          </w:p>
        </w:tc>
      </w:tr>
    </w:tbl>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a.</w:t>
      </w:r>
      <w:r>
        <w:rPr>
          <w:rFonts w:ascii="仿宋_GB2312" w:eastAsia="仿宋_GB2312" w:hAnsi="????????????" w:hint="eastAsia"/>
          <w:color w:val="000000" w:themeColor="text1"/>
          <w:kern w:val="0"/>
          <w:szCs w:val="21"/>
        </w:rPr>
        <w:t>用水由持有效卫生许可证供水单位供应的，原则上视为合规；用水为自建设施供水或其他方式供应的，检查水质检验报告，判定合规情况。</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b.</w:t>
      </w:r>
      <w:r>
        <w:rPr>
          <w:rFonts w:ascii="仿宋_GB2312" w:eastAsia="仿宋_GB2312" w:hAnsi="????????????" w:hint="eastAsia"/>
          <w:color w:val="000000" w:themeColor="text1"/>
          <w:kern w:val="0"/>
          <w:szCs w:val="21"/>
        </w:rPr>
        <w:t>使用的洗涤剂和消毒剂均符合规定的判定为合规单位，有一项不符合规定的判定为不合规单位。</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c.</w:t>
      </w:r>
      <w:r>
        <w:rPr>
          <w:rFonts w:ascii="仿宋_GB2312" w:eastAsia="仿宋_GB2312" w:hAnsi="????????????" w:hint="eastAsia"/>
          <w:color w:val="000000" w:themeColor="text1"/>
          <w:kern w:val="0"/>
          <w:szCs w:val="21"/>
        </w:rPr>
        <w:t>指建立出厂检验记录并记录出厂餐具饮具数量、消毒日期和批号、使用期限、出厂日期以及委托方名称、地址、联系方式等内容，缺项视为不合规。</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d.</w:t>
      </w:r>
      <w:r>
        <w:rPr>
          <w:rFonts w:ascii="仿宋_GB2312" w:eastAsia="仿宋_GB2312" w:hAnsi="????????????" w:hint="eastAsia"/>
          <w:color w:val="000000" w:themeColor="text1"/>
          <w:kern w:val="0"/>
          <w:szCs w:val="21"/>
        </w:rPr>
        <w:t>指消毒后的餐具饮具在独立包装上标注单位名称、地址、联系方式、消毒日期和批号以及使用期限等内容，缺项视为不合规。</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e.</w:t>
      </w:r>
      <w:r>
        <w:rPr>
          <w:rFonts w:ascii="仿宋_GB2312" w:eastAsia="仿宋_GB2312" w:hAnsi="????????????" w:hint="eastAsia"/>
          <w:color w:val="000000" w:themeColor="text1"/>
          <w:kern w:val="0"/>
          <w:szCs w:val="21"/>
        </w:rPr>
        <w:t>仅适用于化学消毒法。使用其他消毒方式的，游</w:t>
      </w:r>
      <w:r>
        <w:rPr>
          <w:rFonts w:ascii="仿宋_GB2312" w:eastAsia="仿宋_GB2312" w:hAnsi="????????????" w:hint="eastAsia"/>
          <w:color w:val="000000" w:themeColor="text1"/>
          <w:kern w:val="0"/>
          <w:szCs w:val="21"/>
        </w:rPr>
        <w:t>离性余氯、阴离子合成洗涤剂两项指标合理缺项。</w:t>
      </w:r>
    </w:p>
    <w:p w:rsidR="002013D3" w:rsidRDefault="002013D3">
      <w:pPr>
        <w:spacing w:line="300" w:lineRule="exact"/>
        <w:rPr>
          <w:rFonts w:ascii="仿宋_GB2312" w:eastAsia="仿宋_GB2312" w:hAnsi="????????????"/>
          <w:color w:val="000000" w:themeColor="text1"/>
          <w:kern w:val="0"/>
          <w:szCs w:val="21"/>
        </w:rPr>
      </w:pPr>
    </w:p>
    <w:p w:rsidR="002013D3" w:rsidRDefault="002013D3">
      <w:pPr>
        <w:spacing w:line="300" w:lineRule="exact"/>
        <w:rPr>
          <w:rFonts w:ascii="仿宋_GB2312" w:eastAsia="仿宋_GB2312" w:hAnsi="????????????"/>
          <w:color w:val="000000" w:themeColor="text1"/>
          <w:kern w:val="0"/>
          <w:szCs w:val="21"/>
        </w:rPr>
      </w:pPr>
    </w:p>
    <w:p w:rsidR="002013D3" w:rsidRDefault="0031201C">
      <w:pPr>
        <w:spacing w:line="400" w:lineRule="exact"/>
        <w:rPr>
          <w:rFonts w:ascii="仿宋_GB2312" w:eastAsia="仿宋_GB2312" w:hAnsi="????????????"/>
          <w:color w:val="000000" w:themeColor="text1"/>
          <w:kern w:val="0"/>
          <w:sz w:val="24"/>
        </w:rPr>
      </w:pPr>
      <w:r>
        <w:rPr>
          <w:rFonts w:ascii="仿宋_GB2312" w:eastAsia="仿宋_GB2312" w:hAnsi="????????????" w:hint="eastAsia"/>
          <w:color w:val="000000" w:themeColor="text1"/>
          <w:kern w:val="0"/>
          <w:sz w:val="24"/>
        </w:rPr>
        <w:t>审核人：填表人：联系电话：填表日期：</w:t>
      </w:r>
    </w:p>
    <w:p w:rsidR="002013D3" w:rsidRDefault="002013D3">
      <w:pPr>
        <w:spacing w:line="300" w:lineRule="exact"/>
        <w:rPr>
          <w:rFonts w:ascii="黑体" w:eastAsia="黑体" w:hAnsi="宋体"/>
          <w:color w:val="000000" w:themeColor="text1"/>
          <w:sz w:val="30"/>
        </w:rPr>
      </w:pPr>
    </w:p>
    <w:p w:rsidR="002013D3" w:rsidRDefault="002013D3" w:rsidP="00D33F87">
      <w:pPr>
        <w:snapToGrid w:val="0"/>
        <w:spacing w:beforeLines="50" w:afterLines="50" w:line="600" w:lineRule="exact"/>
        <w:rPr>
          <w:rFonts w:ascii="黑体" w:eastAsia="黑体" w:hAnsi="宋体"/>
          <w:color w:val="000000" w:themeColor="text1"/>
          <w:sz w:val="30"/>
        </w:rPr>
      </w:pPr>
    </w:p>
    <w:p w:rsidR="002013D3" w:rsidRDefault="002013D3">
      <w:pPr>
        <w:spacing w:line="540" w:lineRule="exact"/>
        <w:jc w:val="left"/>
        <w:rPr>
          <w:rFonts w:ascii="黑体" w:eastAsia="黑体" w:hAnsi="黑体"/>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 xml:space="preserve">6                </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年小型集中式供水卫生安全巡查服务实施情况汇总表</w:t>
      </w:r>
    </w:p>
    <w:tbl>
      <w:tblPr>
        <w:tblW w:w="13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1"/>
        <w:gridCol w:w="1299"/>
        <w:gridCol w:w="1754"/>
        <w:gridCol w:w="1595"/>
        <w:gridCol w:w="1842"/>
        <w:gridCol w:w="1985"/>
        <w:gridCol w:w="1963"/>
        <w:gridCol w:w="1054"/>
        <w:gridCol w:w="1109"/>
      </w:tblGrid>
      <w:tr w:rsidR="002013D3">
        <w:trPr>
          <w:trHeight w:val="1406"/>
          <w:jc w:val="center"/>
        </w:trPr>
        <w:tc>
          <w:tcPr>
            <w:tcW w:w="1361"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在用小型集中式供水的乡镇总数</w:t>
            </w:r>
          </w:p>
        </w:tc>
        <w:tc>
          <w:tcPr>
            <w:tcW w:w="1299"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检查乡镇数</w:t>
            </w:r>
          </w:p>
        </w:tc>
        <w:tc>
          <w:tcPr>
            <w:tcW w:w="1754"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检查的乡镇中已开展卫生安全巡查的乡镇数</w:t>
            </w:r>
            <w:r>
              <w:rPr>
                <w:rFonts w:ascii="黑体" w:eastAsia="黑体" w:hAnsi="黑体"/>
                <w:color w:val="000000" w:themeColor="text1"/>
                <w:kern w:val="0"/>
                <w:szCs w:val="21"/>
                <w:vertAlign w:val="superscript"/>
              </w:rPr>
              <w:t>(a)</w:t>
            </w:r>
          </w:p>
        </w:tc>
        <w:tc>
          <w:tcPr>
            <w:tcW w:w="1595"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检查的乡镇中在用小型集中式供水水厂数</w:t>
            </w:r>
          </w:p>
        </w:tc>
        <w:tc>
          <w:tcPr>
            <w:tcW w:w="1842"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已建立基本情况档案的小型集中式供水水厂数</w:t>
            </w:r>
            <w:r>
              <w:rPr>
                <w:rFonts w:ascii="黑体" w:eastAsia="黑体" w:hAnsi="黑体"/>
                <w:color w:val="000000" w:themeColor="text1"/>
                <w:kern w:val="0"/>
                <w:szCs w:val="21"/>
                <w:vertAlign w:val="superscript"/>
              </w:rPr>
              <w:t>(b)</w:t>
            </w:r>
          </w:p>
        </w:tc>
        <w:tc>
          <w:tcPr>
            <w:tcW w:w="1985"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已建立卫生安全巡查档案的小型集中式供水水厂数</w:t>
            </w:r>
            <w:r>
              <w:rPr>
                <w:rFonts w:ascii="黑体" w:eastAsia="黑体" w:hAnsi="黑体"/>
                <w:color w:val="000000" w:themeColor="text1"/>
                <w:kern w:val="0"/>
                <w:szCs w:val="21"/>
                <w:vertAlign w:val="superscript"/>
              </w:rPr>
              <w:t>(b)</w:t>
            </w:r>
          </w:p>
        </w:tc>
        <w:tc>
          <w:tcPr>
            <w:tcW w:w="1963"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检查的小型集中式供水中持有卫生许可证的水厂数</w:t>
            </w:r>
          </w:p>
        </w:tc>
        <w:tc>
          <w:tcPr>
            <w:tcW w:w="1054"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案件数</w:t>
            </w:r>
          </w:p>
        </w:tc>
        <w:tc>
          <w:tcPr>
            <w:tcW w:w="1109" w:type="dxa"/>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罚款金额（万元）</w:t>
            </w:r>
          </w:p>
        </w:tc>
      </w:tr>
      <w:tr w:rsidR="002013D3">
        <w:trPr>
          <w:trHeight w:val="927"/>
          <w:jc w:val="center"/>
        </w:trPr>
        <w:tc>
          <w:tcPr>
            <w:tcW w:w="1361" w:type="dxa"/>
            <w:vAlign w:val="center"/>
          </w:tcPr>
          <w:p w:rsidR="002013D3" w:rsidRDefault="002013D3">
            <w:pPr>
              <w:spacing w:line="300" w:lineRule="exact"/>
              <w:jc w:val="center"/>
              <w:rPr>
                <w:rFonts w:ascii="仿宋_GB2312" w:eastAsia="仿宋_GB2312" w:hAnsi="????????????"/>
                <w:color w:val="000000" w:themeColor="text1"/>
                <w:kern w:val="0"/>
                <w:szCs w:val="21"/>
              </w:rPr>
            </w:pPr>
          </w:p>
        </w:tc>
        <w:tc>
          <w:tcPr>
            <w:tcW w:w="1299" w:type="dxa"/>
            <w:vAlign w:val="center"/>
          </w:tcPr>
          <w:p w:rsidR="002013D3" w:rsidRDefault="002013D3">
            <w:pPr>
              <w:spacing w:line="300" w:lineRule="exact"/>
              <w:jc w:val="center"/>
              <w:rPr>
                <w:rFonts w:ascii="仿宋_GB2312" w:eastAsia="仿宋_GB2312" w:hAnsi="????????????"/>
                <w:color w:val="000000" w:themeColor="text1"/>
                <w:kern w:val="0"/>
                <w:szCs w:val="21"/>
              </w:rPr>
            </w:pPr>
          </w:p>
        </w:tc>
        <w:tc>
          <w:tcPr>
            <w:tcW w:w="1754" w:type="dxa"/>
            <w:vAlign w:val="center"/>
          </w:tcPr>
          <w:p w:rsidR="002013D3" w:rsidRDefault="002013D3">
            <w:pPr>
              <w:spacing w:line="300" w:lineRule="exact"/>
              <w:jc w:val="center"/>
              <w:rPr>
                <w:rFonts w:ascii="仿宋_GB2312" w:eastAsia="仿宋_GB2312" w:hAnsi="????????????"/>
                <w:color w:val="000000" w:themeColor="text1"/>
                <w:kern w:val="0"/>
                <w:szCs w:val="21"/>
              </w:rPr>
            </w:pPr>
          </w:p>
        </w:tc>
        <w:tc>
          <w:tcPr>
            <w:tcW w:w="1595" w:type="dxa"/>
            <w:vAlign w:val="center"/>
          </w:tcPr>
          <w:p w:rsidR="002013D3" w:rsidRDefault="002013D3">
            <w:pPr>
              <w:spacing w:line="300" w:lineRule="exact"/>
              <w:jc w:val="center"/>
              <w:rPr>
                <w:rFonts w:ascii="仿宋_GB2312" w:eastAsia="仿宋_GB2312" w:hAnsi="????????????"/>
                <w:color w:val="000000" w:themeColor="text1"/>
                <w:kern w:val="0"/>
                <w:szCs w:val="21"/>
              </w:rPr>
            </w:pPr>
          </w:p>
        </w:tc>
        <w:tc>
          <w:tcPr>
            <w:tcW w:w="1842" w:type="dxa"/>
            <w:vAlign w:val="center"/>
          </w:tcPr>
          <w:p w:rsidR="002013D3" w:rsidRDefault="002013D3">
            <w:pPr>
              <w:spacing w:line="300" w:lineRule="exact"/>
              <w:jc w:val="center"/>
              <w:rPr>
                <w:rFonts w:ascii="仿宋_GB2312" w:eastAsia="仿宋_GB2312" w:hAnsi="????????????"/>
                <w:color w:val="000000" w:themeColor="text1"/>
                <w:kern w:val="0"/>
                <w:szCs w:val="21"/>
              </w:rPr>
            </w:pPr>
          </w:p>
        </w:tc>
        <w:tc>
          <w:tcPr>
            <w:tcW w:w="1985" w:type="dxa"/>
            <w:vAlign w:val="center"/>
          </w:tcPr>
          <w:p w:rsidR="002013D3" w:rsidRDefault="002013D3">
            <w:pPr>
              <w:spacing w:line="300" w:lineRule="exact"/>
              <w:jc w:val="center"/>
              <w:rPr>
                <w:rFonts w:ascii="仿宋_GB2312" w:eastAsia="仿宋_GB2312" w:hAnsi="????????????"/>
                <w:color w:val="000000" w:themeColor="text1"/>
                <w:kern w:val="0"/>
                <w:szCs w:val="21"/>
              </w:rPr>
            </w:pPr>
          </w:p>
        </w:tc>
        <w:tc>
          <w:tcPr>
            <w:tcW w:w="1963" w:type="dxa"/>
            <w:vAlign w:val="center"/>
          </w:tcPr>
          <w:p w:rsidR="002013D3" w:rsidRDefault="002013D3">
            <w:pPr>
              <w:spacing w:line="300" w:lineRule="exact"/>
              <w:jc w:val="center"/>
              <w:rPr>
                <w:rFonts w:ascii="仿宋_GB2312" w:eastAsia="仿宋_GB2312" w:hAnsi="????????????"/>
                <w:color w:val="000000" w:themeColor="text1"/>
                <w:kern w:val="0"/>
                <w:szCs w:val="21"/>
              </w:rPr>
            </w:pPr>
          </w:p>
        </w:tc>
        <w:tc>
          <w:tcPr>
            <w:tcW w:w="1054" w:type="dxa"/>
            <w:vAlign w:val="center"/>
          </w:tcPr>
          <w:p w:rsidR="002013D3" w:rsidRDefault="002013D3">
            <w:pPr>
              <w:spacing w:line="300" w:lineRule="exact"/>
              <w:jc w:val="center"/>
              <w:rPr>
                <w:rFonts w:ascii="仿宋_GB2312" w:eastAsia="仿宋_GB2312" w:hAnsi="????????????"/>
                <w:color w:val="000000" w:themeColor="text1"/>
                <w:kern w:val="0"/>
                <w:szCs w:val="21"/>
              </w:rPr>
            </w:pPr>
          </w:p>
        </w:tc>
        <w:tc>
          <w:tcPr>
            <w:tcW w:w="1109" w:type="dxa"/>
            <w:vAlign w:val="center"/>
          </w:tcPr>
          <w:p w:rsidR="002013D3" w:rsidRDefault="002013D3">
            <w:pPr>
              <w:spacing w:line="300" w:lineRule="exact"/>
              <w:jc w:val="center"/>
              <w:rPr>
                <w:rFonts w:ascii="仿宋_GB2312" w:eastAsia="仿宋_GB2312" w:hAnsi="????????????"/>
                <w:color w:val="000000" w:themeColor="text1"/>
                <w:kern w:val="0"/>
                <w:szCs w:val="21"/>
              </w:rPr>
            </w:pPr>
          </w:p>
        </w:tc>
      </w:tr>
    </w:tbl>
    <w:p w:rsidR="002013D3" w:rsidRDefault="002013D3">
      <w:pPr>
        <w:spacing w:line="300" w:lineRule="exact"/>
        <w:rPr>
          <w:rFonts w:ascii="仿宋_GB2312" w:eastAsia="仿宋_GB2312" w:hAnsi="????????????"/>
          <w:color w:val="000000" w:themeColor="text1"/>
          <w:kern w:val="0"/>
          <w:szCs w:val="21"/>
        </w:rPr>
      </w:pP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a.</w:t>
      </w:r>
      <w:r>
        <w:rPr>
          <w:rFonts w:ascii="仿宋_GB2312" w:eastAsia="仿宋_GB2312" w:hAnsi="????????????" w:hint="eastAsia"/>
          <w:color w:val="000000" w:themeColor="text1"/>
          <w:kern w:val="0"/>
          <w:szCs w:val="21"/>
        </w:rPr>
        <w:t>提供饮用水卫生安全巡查服务的机构建立有农村集中式供水基本情况档案或卫生安全巡查记录，才可判定为已开展饮用水卫生安全巡查。</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b.</w:t>
      </w:r>
      <w:r>
        <w:rPr>
          <w:rFonts w:ascii="仿宋_GB2312" w:eastAsia="仿宋_GB2312" w:hAnsi="????????????" w:hint="eastAsia"/>
          <w:color w:val="000000" w:themeColor="text1"/>
          <w:kern w:val="0"/>
          <w:szCs w:val="21"/>
        </w:rPr>
        <w:t>指由饮用水卫生安全巡查服务机构建立的相关档案。</w:t>
      </w:r>
    </w:p>
    <w:p w:rsidR="002013D3" w:rsidRDefault="002013D3">
      <w:pPr>
        <w:spacing w:line="300" w:lineRule="exact"/>
        <w:rPr>
          <w:rFonts w:ascii="黑体" w:eastAsia="黑体" w:hAnsi="黑体"/>
          <w:color w:val="000000" w:themeColor="text1"/>
          <w:sz w:val="30"/>
        </w:rPr>
      </w:pPr>
    </w:p>
    <w:p w:rsidR="002013D3" w:rsidRDefault="002013D3" w:rsidP="00D33F87">
      <w:pPr>
        <w:snapToGrid w:val="0"/>
        <w:spacing w:beforeLines="50" w:afterLines="50" w:line="600" w:lineRule="exact"/>
        <w:jc w:val="left"/>
        <w:rPr>
          <w:rFonts w:ascii="黑体" w:eastAsia="黑体" w:hAnsi="黑体"/>
          <w:color w:val="000000" w:themeColor="text1"/>
          <w:sz w:val="30"/>
        </w:rPr>
      </w:pPr>
    </w:p>
    <w:p w:rsidR="002013D3" w:rsidRDefault="002013D3" w:rsidP="00D33F87">
      <w:pPr>
        <w:snapToGrid w:val="0"/>
        <w:spacing w:beforeLines="50" w:afterLines="50" w:line="600" w:lineRule="exact"/>
        <w:jc w:val="left"/>
        <w:rPr>
          <w:rFonts w:ascii="黑体" w:eastAsia="黑体" w:hAnsi="黑体"/>
          <w:color w:val="000000" w:themeColor="text1"/>
          <w:sz w:val="30"/>
        </w:rPr>
      </w:pPr>
    </w:p>
    <w:p w:rsidR="002013D3" w:rsidRDefault="002013D3" w:rsidP="00D33F87">
      <w:pPr>
        <w:snapToGrid w:val="0"/>
        <w:spacing w:beforeLines="50" w:afterLines="50" w:line="600" w:lineRule="exact"/>
        <w:jc w:val="left"/>
        <w:rPr>
          <w:rFonts w:ascii="黑体" w:eastAsia="黑体" w:hAnsi="黑体"/>
          <w:color w:val="000000" w:themeColor="text1"/>
          <w:sz w:val="30"/>
        </w:rPr>
      </w:pPr>
    </w:p>
    <w:p w:rsidR="002013D3" w:rsidRDefault="002013D3" w:rsidP="00D33F87">
      <w:pPr>
        <w:snapToGrid w:val="0"/>
        <w:spacing w:beforeLines="50" w:afterLines="50" w:line="600" w:lineRule="exact"/>
        <w:jc w:val="left"/>
        <w:rPr>
          <w:rFonts w:ascii="黑体" w:eastAsia="黑体" w:hAnsi="黑体"/>
          <w:color w:val="000000" w:themeColor="text1"/>
          <w:sz w:val="30"/>
        </w:rPr>
      </w:pPr>
    </w:p>
    <w:p w:rsidR="002013D3" w:rsidRDefault="002013D3">
      <w:pPr>
        <w:spacing w:line="540" w:lineRule="exact"/>
        <w:jc w:val="left"/>
        <w:rPr>
          <w:rFonts w:ascii="黑体" w:eastAsia="黑体" w:hAnsi="黑体"/>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7</w:t>
      </w:r>
    </w:p>
    <w:p w:rsidR="002013D3" w:rsidRDefault="002013D3">
      <w:pPr>
        <w:spacing w:line="540" w:lineRule="exact"/>
        <w:jc w:val="center"/>
        <w:rPr>
          <w:rFonts w:ascii="方正小标宋简体" w:eastAsia="方正小标宋简体" w:hAnsi="仿宋_GB2312"/>
          <w:color w:val="000000" w:themeColor="text1"/>
          <w:sz w:val="44"/>
          <w:szCs w:val="44"/>
        </w:rPr>
      </w:pP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年小型集中式供水和二次供水水质随机监督抽查信息汇总表</w:t>
      </w:r>
    </w:p>
    <w:tbl>
      <w:tblPr>
        <w:tblW w:w="13938" w:type="dxa"/>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91"/>
        <w:gridCol w:w="1440"/>
        <w:gridCol w:w="1469"/>
        <w:gridCol w:w="778"/>
        <w:gridCol w:w="778"/>
        <w:gridCol w:w="778"/>
        <w:gridCol w:w="778"/>
        <w:gridCol w:w="778"/>
        <w:gridCol w:w="778"/>
        <w:gridCol w:w="778"/>
        <w:gridCol w:w="778"/>
        <w:gridCol w:w="778"/>
        <w:gridCol w:w="778"/>
        <w:gridCol w:w="778"/>
        <w:gridCol w:w="780"/>
      </w:tblGrid>
      <w:tr w:rsidR="002013D3">
        <w:trPr>
          <w:trHeight w:hRule="exact" w:val="587"/>
        </w:trPr>
        <w:tc>
          <w:tcPr>
            <w:tcW w:w="1691" w:type="dxa"/>
            <w:vMerge w:val="restart"/>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单位类别</w:t>
            </w:r>
          </w:p>
        </w:tc>
        <w:tc>
          <w:tcPr>
            <w:tcW w:w="1440" w:type="dxa"/>
            <w:vMerge w:val="restart"/>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检测单位数</w:t>
            </w:r>
            <w:r>
              <w:rPr>
                <w:rFonts w:ascii="黑体" w:eastAsia="黑体" w:hAnsi="黑体" w:cs="宋体"/>
                <w:color w:val="000000" w:themeColor="text1"/>
                <w:kern w:val="0"/>
                <w:szCs w:val="21"/>
                <w:vertAlign w:val="superscript"/>
              </w:rPr>
              <w:t>(a)</w:t>
            </w:r>
          </w:p>
        </w:tc>
        <w:tc>
          <w:tcPr>
            <w:tcW w:w="1469" w:type="dxa"/>
            <w:vMerge w:val="restart"/>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合格单位数</w:t>
            </w:r>
            <w:r>
              <w:rPr>
                <w:rFonts w:ascii="黑体" w:eastAsia="黑体" w:hAnsi="黑体" w:cs="宋体"/>
                <w:color w:val="000000" w:themeColor="text1"/>
                <w:kern w:val="0"/>
                <w:szCs w:val="21"/>
                <w:vertAlign w:val="superscript"/>
              </w:rPr>
              <w:t>(b)</w:t>
            </w:r>
          </w:p>
        </w:tc>
        <w:tc>
          <w:tcPr>
            <w:tcW w:w="1556" w:type="dxa"/>
            <w:gridSpan w:val="2"/>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色度</w:t>
            </w:r>
          </w:p>
        </w:tc>
        <w:tc>
          <w:tcPr>
            <w:tcW w:w="1556" w:type="dxa"/>
            <w:gridSpan w:val="2"/>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浑浊度</w:t>
            </w:r>
          </w:p>
        </w:tc>
        <w:tc>
          <w:tcPr>
            <w:tcW w:w="1556" w:type="dxa"/>
            <w:gridSpan w:val="2"/>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臭和味</w:t>
            </w:r>
          </w:p>
        </w:tc>
        <w:tc>
          <w:tcPr>
            <w:tcW w:w="1556" w:type="dxa"/>
            <w:gridSpan w:val="2"/>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肉眼可见物</w:t>
            </w:r>
          </w:p>
        </w:tc>
        <w:tc>
          <w:tcPr>
            <w:tcW w:w="1556" w:type="dxa"/>
            <w:gridSpan w:val="2"/>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color w:val="000000" w:themeColor="text1"/>
                <w:kern w:val="0"/>
                <w:szCs w:val="21"/>
              </w:rPr>
              <w:t>pH</w:t>
            </w:r>
          </w:p>
        </w:tc>
        <w:tc>
          <w:tcPr>
            <w:tcW w:w="1558" w:type="dxa"/>
            <w:gridSpan w:val="2"/>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消毒剂余量</w:t>
            </w:r>
          </w:p>
        </w:tc>
      </w:tr>
      <w:tr w:rsidR="002013D3">
        <w:trPr>
          <w:trHeight w:hRule="exact" w:val="1149"/>
        </w:trPr>
        <w:tc>
          <w:tcPr>
            <w:tcW w:w="1691" w:type="dxa"/>
            <w:vMerge/>
          </w:tcPr>
          <w:p w:rsidR="002013D3" w:rsidRDefault="002013D3">
            <w:pPr>
              <w:spacing w:line="300" w:lineRule="exact"/>
              <w:jc w:val="left"/>
              <w:rPr>
                <w:rFonts w:ascii="黑体" w:eastAsia="黑体" w:hAnsi="黑体" w:cs="宋体"/>
                <w:color w:val="000000" w:themeColor="text1"/>
                <w:szCs w:val="21"/>
              </w:rPr>
            </w:pPr>
          </w:p>
        </w:tc>
        <w:tc>
          <w:tcPr>
            <w:tcW w:w="1440" w:type="dxa"/>
            <w:vMerge/>
          </w:tcPr>
          <w:p w:rsidR="002013D3" w:rsidRDefault="002013D3">
            <w:pPr>
              <w:spacing w:line="300" w:lineRule="exact"/>
              <w:jc w:val="left"/>
              <w:rPr>
                <w:rFonts w:ascii="黑体" w:eastAsia="黑体" w:hAnsi="黑体" w:cs="宋体"/>
                <w:color w:val="000000" w:themeColor="text1"/>
                <w:szCs w:val="21"/>
              </w:rPr>
            </w:pPr>
          </w:p>
        </w:tc>
        <w:tc>
          <w:tcPr>
            <w:tcW w:w="1469" w:type="dxa"/>
            <w:vMerge/>
          </w:tcPr>
          <w:p w:rsidR="002013D3" w:rsidRDefault="002013D3">
            <w:pPr>
              <w:spacing w:line="300" w:lineRule="exact"/>
              <w:jc w:val="left"/>
              <w:rPr>
                <w:rFonts w:ascii="黑体" w:eastAsia="黑体" w:hAnsi="黑体" w:cs="宋体"/>
                <w:color w:val="000000" w:themeColor="text1"/>
                <w:szCs w:val="21"/>
              </w:rPr>
            </w:pPr>
          </w:p>
        </w:tc>
        <w:tc>
          <w:tcPr>
            <w:tcW w:w="77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kern w:val="0"/>
                <w:szCs w:val="21"/>
              </w:rPr>
              <w:t>检测单位数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合格单位数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检测单位数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合格单位数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检测单位数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合格单位数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检测单位数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合格单位数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检测单位数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合格单位数</w:t>
            </w:r>
          </w:p>
        </w:tc>
        <w:tc>
          <w:tcPr>
            <w:tcW w:w="778"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检测单位数</w:t>
            </w:r>
          </w:p>
        </w:tc>
        <w:tc>
          <w:tcPr>
            <w:tcW w:w="780"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合格单位数</w:t>
            </w:r>
          </w:p>
        </w:tc>
      </w:tr>
      <w:tr w:rsidR="002013D3">
        <w:trPr>
          <w:trHeight w:val="748"/>
        </w:trPr>
        <w:tc>
          <w:tcPr>
            <w:tcW w:w="1691"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小型集中式供水</w:t>
            </w:r>
          </w:p>
        </w:tc>
        <w:tc>
          <w:tcPr>
            <w:tcW w:w="144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469"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80" w:type="dxa"/>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942"/>
        </w:trPr>
        <w:tc>
          <w:tcPr>
            <w:tcW w:w="1691"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二次供水</w:t>
            </w:r>
          </w:p>
        </w:tc>
        <w:tc>
          <w:tcPr>
            <w:tcW w:w="144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469"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7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80" w:type="dxa"/>
            <w:vAlign w:val="center"/>
          </w:tcPr>
          <w:p w:rsidR="002013D3" w:rsidRDefault="002013D3">
            <w:pPr>
              <w:spacing w:line="300" w:lineRule="exact"/>
              <w:jc w:val="center"/>
              <w:rPr>
                <w:rFonts w:ascii="仿宋_GB2312" w:eastAsia="仿宋_GB2312" w:hAnsi="宋体" w:cs="宋体"/>
                <w:color w:val="000000" w:themeColor="text1"/>
                <w:szCs w:val="21"/>
              </w:rPr>
            </w:pPr>
          </w:p>
        </w:tc>
      </w:tr>
    </w:tbl>
    <w:p w:rsidR="002013D3" w:rsidRDefault="002013D3">
      <w:pPr>
        <w:spacing w:line="300" w:lineRule="exact"/>
        <w:rPr>
          <w:rFonts w:ascii="仿宋_GB2312" w:eastAsia="仿宋_GB2312" w:hAnsi="????????????"/>
          <w:color w:val="000000" w:themeColor="text1"/>
          <w:kern w:val="0"/>
          <w:szCs w:val="21"/>
        </w:rPr>
      </w:pP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 xml:space="preserve">   a.</w:t>
      </w:r>
      <w:r>
        <w:rPr>
          <w:rFonts w:ascii="仿宋_GB2312" w:eastAsia="仿宋_GB2312" w:hAnsi="????????????" w:hint="eastAsia"/>
          <w:color w:val="000000" w:themeColor="text1"/>
          <w:kern w:val="0"/>
          <w:szCs w:val="21"/>
        </w:rPr>
        <w:t>二次供水指检测设施数。</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 xml:space="preserve">   b.</w:t>
      </w:r>
      <w:r>
        <w:rPr>
          <w:rFonts w:ascii="仿宋_GB2312" w:eastAsia="仿宋_GB2312" w:hAnsi="????????????" w:hint="eastAsia"/>
          <w:color w:val="000000" w:themeColor="text1"/>
          <w:kern w:val="0"/>
          <w:szCs w:val="21"/>
        </w:rPr>
        <w:t>为表中检测项目均合格的供水单位或二次供水设施数，有一项不合格即判定为不合格单位或设施。</w:t>
      </w:r>
    </w:p>
    <w:p w:rsidR="002013D3" w:rsidRDefault="002013D3">
      <w:pPr>
        <w:snapToGrid w:val="0"/>
        <w:spacing w:line="600" w:lineRule="exact"/>
        <w:jc w:val="left"/>
        <w:rPr>
          <w:rFonts w:ascii="黑体" w:eastAsia="黑体" w:hAnsi="宋体"/>
          <w:color w:val="000000" w:themeColor="text1"/>
          <w:sz w:val="20"/>
        </w:rPr>
      </w:pPr>
    </w:p>
    <w:p w:rsidR="002013D3" w:rsidRDefault="002013D3">
      <w:pPr>
        <w:spacing w:line="300" w:lineRule="exact"/>
        <w:rPr>
          <w:rFonts w:ascii="黑体" w:eastAsia="黑体" w:hAnsi="宋体"/>
          <w:color w:val="000000" w:themeColor="text1"/>
          <w:sz w:val="30"/>
        </w:rPr>
      </w:pPr>
    </w:p>
    <w:p w:rsidR="002013D3" w:rsidRDefault="002013D3" w:rsidP="00D33F87">
      <w:pPr>
        <w:snapToGrid w:val="0"/>
        <w:spacing w:beforeLines="50" w:afterLines="50" w:line="600" w:lineRule="exact"/>
        <w:rPr>
          <w:rFonts w:ascii="黑体" w:eastAsia="黑体" w:hAnsi="宋体"/>
          <w:color w:val="000000" w:themeColor="text1"/>
          <w:sz w:val="30"/>
        </w:rPr>
      </w:pPr>
    </w:p>
    <w:p w:rsidR="002013D3" w:rsidRDefault="002013D3" w:rsidP="00D33F87">
      <w:pPr>
        <w:snapToGrid w:val="0"/>
        <w:spacing w:beforeLines="50" w:afterLines="50" w:line="600" w:lineRule="exact"/>
        <w:rPr>
          <w:rFonts w:ascii="黑体" w:eastAsia="黑体" w:hAnsi="宋体"/>
          <w:color w:val="000000" w:themeColor="text1"/>
          <w:sz w:val="30"/>
        </w:r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 xml:space="preserve">8                   </w:t>
      </w:r>
    </w:p>
    <w:p w:rsidR="002013D3" w:rsidRDefault="002013D3">
      <w:pPr>
        <w:spacing w:line="540" w:lineRule="exact"/>
        <w:jc w:val="center"/>
        <w:rPr>
          <w:rFonts w:ascii="方正小标宋简体" w:eastAsia="方正小标宋简体" w:hAnsi="仿宋_GB2312"/>
          <w:color w:val="000000" w:themeColor="text1"/>
          <w:sz w:val="44"/>
          <w:szCs w:val="44"/>
        </w:rPr>
      </w:pP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年二次供水卫生管理随机监督抽查信息汇总表</w:t>
      </w:r>
    </w:p>
    <w:tbl>
      <w:tblPr>
        <w:tblW w:w="13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7"/>
        <w:gridCol w:w="1316"/>
        <w:gridCol w:w="1701"/>
        <w:gridCol w:w="1701"/>
        <w:gridCol w:w="1701"/>
        <w:gridCol w:w="1701"/>
        <w:gridCol w:w="1559"/>
        <w:gridCol w:w="1418"/>
        <w:gridCol w:w="1376"/>
      </w:tblGrid>
      <w:tr w:rsidR="002013D3">
        <w:trPr>
          <w:trHeight w:val="628"/>
        </w:trPr>
        <w:tc>
          <w:tcPr>
            <w:tcW w:w="1477" w:type="dxa"/>
            <w:vMerge w:val="restart"/>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辖区内二次供水设施总数</w:t>
            </w:r>
          </w:p>
        </w:tc>
        <w:tc>
          <w:tcPr>
            <w:tcW w:w="1316" w:type="dxa"/>
            <w:vMerge w:val="restart"/>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检查设施数</w:t>
            </w:r>
          </w:p>
        </w:tc>
        <w:tc>
          <w:tcPr>
            <w:tcW w:w="6804" w:type="dxa"/>
            <w:gridSpan w:val="4"/>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检查内容符合要求设施数</w:t>
            </w:r>
          </w:p>
        </w:tc>
        <w:tc>
          <w:tcPr>
            <w:tcW w:w="1559" w:type="dxa"/>
            <w:vMerge w:val="restart"/>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检查的二次供水设施中已开展饮用水卫生安全巡查服务的设施数</w:t>
            </w:r>
          </w:p>
        </w:tc>
        <w:tc>
          <w:tcPr>
            <w:tcW w:w="1418" w:type="dxa"/>
            <w:vMerge w:val="restart"/>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案件数</w:t>
            </w:r>
          </w:p>
        </w:tc>
        <w:tc>
          <w:tcPr>
            <w:tcW w:w="1376" w:type="dxa"/>
            <w:vMerge w:val="restart"/>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罚款金额</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（万元）</w:t>
            </w:r>
          </w:p>
        </w:tc>
      </w:tr>
      <w:tr w:rsidR="002013D3">
        <w:trPr>
          <w:trHeight w:val="455"/>
        </w:trPr>
        <w:tc>
          <w:tcPr>
            <w:tcW w:w="1477"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1316" w:type="dxa"/>
            <w:vMerge/>
          </w:tcPr>
          <w:p w:rsidR="002013D3" w:rsidRDefault="002013D3">
            <w:pPr>
              <w:spacing w:line="300" w:lineRule="exact"/>
              <w:jc w:val="center"/>
              <w:rPr>
                <w:rFonts w:ascii="黑体" w:eastAsia="黑体" w:hAnsi="黑体" w:cs="宋体"/>
                <w:color w:val="000000" w:themeColor="text1"/>
                <w:szCs w:val="21"/>
              </w:rPr>
            </w:pPr>
          </w:p>
        </w:tc>
        <w:tc>
          <w:tcPr>
            <w:tcW w:w="1701"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供管水人员健康</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体检和培训</w:t>
            </w:r>
          </w:p>
        </w:tc>
        <w:tc>
          <w:tcPr>
            <w:tcW w:w="1701"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设施卫生防护及</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kern w:val="0"/>
                <w:szCs w:val="21"/>
              </w:rPr>
              <w:t>周围环境</w:t>
            </w:r>
          </w:p>
        </w:tc>
        <w:tc>
          <w:tcPr>
            <w:tcW w:w="1701"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储水设备定期</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清洗消毒</w:t>
            </w:r>
          </w:p>
        </w:tc>
        <w:tc>
          <w:tcPr>
            <w:tcW w:w="1701"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kern w:val="0"/>
                <w:szCs w:val="21"/>
              </w:rPr>
              <w:t>开展水质自检</w:t>
            </w:r>
          </w:p>
        </w:tc>
        <w:tc>
          <w:tcPr>
            <w:tcW w:w="155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418"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376"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972"/>
        </w:trPr>
        <w:tc>
          <w:tcPr>
            <w:tcW w:w="1477"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316"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701"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701"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701"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701"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59"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418"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376"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bl>
    <w:p w:rsidR="002013D3" w:rsidRDefault="002013D3">
      <w:pPr>
        <w:snapToGrid w:val="0"/>
        <w:spacing w:line="600" w:lineRule="exact"/>
        <w:jc w:val="left"/>
        <w:rPr>
          <w:rFonts w:ascii="黑体" w:eastAsia="黑体" w:hAnsi="宋体"/>
          <w:color w:val="000000" w:themeColor="text1"/>
          <w:sz w:val="30"/>
        </w:rPr>
      </w:pPr>
    </w:p>
    <w:p w:rsidR="002013D3" w:rsidRDefault="002013D3">
      <w:pPr>
        <w:snapToGrid w:val="0"/>
        <w:spacing w:line="600" w:lineRule="exact"/>
        <w:jc w:val="left"/>
        <w:rPr>
          <w:rFonts w:ascii="黑体" w:eastAsia="黑体" w:hAnsi="宋体"/>
          <w:color w:val="000000" w:themeColor="text1"/>
          <w:sz w:val="30"/>
        </w:rPr>
      </w:pPr>
    </w:p>
    <w:p w:rsidR="002013D3" w:rsidRDefault="002013D3">
      <w:pPr>
        <w:snapToGrid w:val="0"/>
        <w:spacing w:line="600" w:lineRule="exact"/>
        <w:jc w:val="left"/>
        <w:rPr>
          <w:rFonts w:ascii="黑体" w:eastAsia="黑体" w:hAnsi="宋体"/>
          <w:color w:val="000000" w:themeColor="text1"/>
          <w:sz w:val="30"/>
        </w:rPr>
      </w:pPr>
    </w:p>
    <w:p w:rsidR="002013D3" w:rsidRDefault="002013D3">
      <w:pPr>
        <w:snapToGrid w:val="0"/>
        <w:spacing w:line="600" w:lineRule="exact"/>
        <w:jc w:val="left"/>
        <w:rPr>
          <w:rFonts w:ascii="黑体" w:eastAsia="黑体" w:hAnsi="宋体"/>
          <w:color w:val="000000" w:themeColor="text1"/>
          <w:sz w:val="30"/>
        </w:rPr>
      </w:pPr>
    </w:p>
    <w:p w:rsidR="002013D3" w:rsidRDefault="002013D3">
      <w:pPr>
        <w:snapToGrid w:val="0"/>
        <w:spacing w:line="600" w:lineRule="exact"/>
        <w:jc w:val="left"/>
        <w:rPr>
          <w:rFonts w:ascii="黑体" w:eastAsia="黑体" w:hAnsi="宋体"/>
          <w:color w:val="000000" w:themeColor="text1"/>
          <w:sz w:val="30"/>
        </w:rPr>
      </w:pPr>
    </w:p>
    <w:p w:rsidR="002013D3" w:rsidRDefault="002013D3">
      <w:pPr>
        <w:snapToGrid w:val="0"/>
        <w:spacing w:line="600" w:lineRule="exact"/>
        <w:jc w:val="left"/>
        <w:rPr>
          <w:rFonts w:ascii="黑体" w:eastAsia="黑体" w:hAnsi="宋体"/>
          <w:color w:val="000000" w:themeColor="text1"/>
          <w:sz w:val="30"/>
        </w:rPr>
      </w:pPr>
    </w:p>
    <w:p w:rsidR="002013D3" w:rsidRDefault="002013D3">
      <w:pPr>
        <w:snapToGrid w:val="0"/>
        <w:spacing w:line="600" w:lineRule="exact"/>
        <w:jc w:val="left"/>
        <w:rPr>
          <w:rFonts w:ascii="黑体" w:eastAsia="黑体" w:hAnsi="宋体"/>
          <w:color w:val="000000" w:themeColor="text1"/>
          <w:sz w:val="30"/>
        </w:r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9</w:t>
      </w:r>
    </w:p>
    <w:p w:rsidR="002013D3" w:rsidRDefault="002013D3">
      <w:pPr>
        <w:spacing w:line="540" w:lineRule="exact"/>
        <w:jc w:val="center"/>
        <w:rPr>
          <w:rFonts w:ascii="方正小标宋简体" w:eastAsia="方正小标宋简体" w:hAnsi="仿宋_GB2312"/>
          <w:color w:val="000000" w:themeColor="text1"/>
          <w:sz w:val="44"/>
          <w:szCs w:val="44"/>
        </w:rPr>
      </w:pP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年涉水产品经营单位随机监督抽查信息汇总表</w:t>
      </w:r>
    </w:p>
    <w:tbl>
      <w:tblPr>
        <w:tblW w:w="14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28"/>
        <w:gridCol w:w="1178"/>
        <w:gridCol w:w="1178"/>
        <w:gridCol w:w="1178"/>
        <w:gridCol w:w="1178"/>
        <w:gridCol w:w="1178"/>
        <w:gridCol w:w="1031"/>
        <w:gridCol w:w="1178"/>
        <w:gridCol w:w="1324"/>
        <w:gridCol w:w="1031"/>
        <w:gridCol w:w="1138"/>
      </w:tblGrid>
      <w:tr w:rsidR="002013D3">
        <w:trPr>
          <w:trHeight w:val="1133"/>
          <w:jc w:val="center"/>
        </w:trPr>
        <w:tc>
          <w:tcPr>
            <w:tcW w:w="292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单位类别</w:t>
            </w:r>
          </w:p>
        </w:tc>
        <w:tc>
          <w:tcPr>
            <w:tcW w:w="117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单位数</w:t>
            </w:r>
          </w:p>
        </w:tc>
        <w:tc>
          <w:tcPr>
            <w:tcW w:w="117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单位</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合格数</w:t>
            </w:r>
            <w:r>
              <w:rPr>
                <w:rFonts w:ascii="黑体" w:eastAsia="黑体" w:hAnsi="黑体" w:cs="宋体"/>
                <w:color w:val="000000" w:themeColor="text1"/>
                <w:szCs w:val="21"/>
                <w:vertAlign w:val="superscript"/>
              </w:rPr>
              <w:t>(a)</w:t>
            </w:r>
          </w:p>
        </w:tc>
        <w:tc>
          <w:tcPr>
            <w:tcW w:w="117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产品数</w:t>
            </w:r>
          </w:p>
        </w:tc>
        <w:tc>
          <w:tcPr>
            <w:tcW w:w="117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产品检查合格数</w:t>
            </w:r>
            <w:r>
              <w:rPr>
                <w:rFonts w:ascii="黑体" w:eastAsia="黑体" w:hAnsi="黑体" w:cs="宋体"/>
                <w:color w:val="000000" w:themeColor="text1"/>
                <w:szCs w:val="21"/>
                <w:vertAlign w:val="superscript"/>
              </w:rPr>
              <w:t>(b)</w:t>
            </w:r>
          </w:p>
        </w:tc>
        <w:tc>
          <w:tcPr>
            <w:tcW w:w="117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发现无证产品数</w:t>
            </w:r>
          </w:p>
        </w:tc>
        <w:tc>
          <w:tcPr>
            <w:tcW w:w="1031"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检测</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产品数</w:t>
            </w:r>
          </w:p>
        </w:tc>
        <w:tc>
          <w:tcPr>
            <w:tcW w:w="117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产品检测合格数</w:t>
            </w:r>
          </w:p>
        </w:tc>
        <w:tc>
          <w:tcPr>
            <w:tcW w:w="1324"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责令限期改正单位数</w:t>
            </w:r>
          </w:p>
        </w:tc>
        <w:tc>
          <w:tcPr>
            <w:tcW w:w="1031"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案件数</w:t>
            </w:r>
          </w:p>
        </w:tc>
        <w:tc>
          <w:tcPr>
            <w:tcW w:w="113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罚款金额（万元）</w:t>
            </w:r>
          </w:p>
        </w:tc>
      </w:tr>
      <w:tr w:rsidR="002013D3">
        <w:trPr>
          <w:trHeight w:val="745"/>
          <w:jc w:val="center"/>
        </w:trPr>
        <w:tc>
          <w:tcPr>
            <w:tcW w:w="292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在华责任单位</w:t>
            </w: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324"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38" w:type="dxa"/>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745"/>
          <w:jc w:val="center"/>
        </w:trPr>
        <w:tc>
          <w:tcPr>
            <w:tcW w:w="292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城市实体经销单位</w:t>
            </w: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w:t>
            </w:r>
          </w:p>
        </w:tc>
        <w:tc>
          <w:tcPr>
            <w:tcW w:w="117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w:t>
            </w:r>
          </w:p>
        </w:tc>
        <w:tc>
          <w:tcPr>
            <w:tcW w:w="1324"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38" w:type="dxa"/>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745"/>
          <w:jc w:val="center"/>
        </w:trPr>
        <w:tc>
          <w:tcPr>
            <w:tcW w:w="292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乡镇实体经销单位</w:t>
            </w: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w:t>
            </w:r>
          </w:p>
        </w:tc>
        <w:tc>
          <w:tcPr>
            <w:tcW w:w="117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w:t>
            </w:r>
          </w:p>
        </w:tc>
        <w:tc>
          <w:tcPr>
            <w:tcW w:w="1324"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38" w:type="dxa"/>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745"/>
          <w:jc w:val="center"/>
        </w:trPr>
        <w:tc>
          <w:tcPr>
            <w:tcW w:w="292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网店</w:t>
            </w: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w:t>
            </w:r>
          </w:p>
        </w:tc>
        <w:tc>
          <w:tcPr>
            <w:tcW w:w="117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w:t>
            </w:r>
          </w:p>
        </w:tc>
        <w:tc>
          <w:tcPr>
            <w:tcW w:w="1324"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38" w:type="dxa"/>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745"/>
          <w:jc w:val="center"/>
        </w:trPr>
        <w:tc>
          <w:tcPr>
            <w:tcW w:w="292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现制现售饮用水经营单位</w:t>
            </w:r>
            <w:r>
              <w:rPr>
                <w:rFonts w:ascii="仿宋_GB2312" w:eastAsia="仿宋_GB2312" w:hAnsi="宋体" w:cs="宋体"/>
                <w:color w:val="000000" w:themeColor="text1"/>
                <w:szCs w:val="21"/>
                <w:vertAlign w:val="superscript"/>
              </w:rPr>
              <w:t>(c)</w:t>
            </w: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324"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3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38" w:type="dxa"/>
            <w:vAlign w:val="center"/>
          </w:tcPr>
          <w:p w:rsidR="002013D3" w:rsidRDefault="002013D3">
            <w:pPr>
              <w:spacing w:line="300" w:lineRule="exact"/>
              <w:jc w:val="center"/>
              <w:rPr>
                <w:rFonts w:ascii="仿宋_GB2312" w:eastAsia="仿宋_GB2312" w:hAnsi="宋体" w:cs="宋体"/>
                <w:color w:val="000000" w:themeColor="text1"/>
                <w:szCs w:val="21"/>
              </w:rPr>
            </w:pPr>
          </w:p>
        </w:tc>
      </w:tr>
    </w:tbl>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a.</w:t>
      </w:r>
      <w:r>
        <w:rPr>
          <w:rFonts w:ascii="仿宋_GB2312" w:eastAsia="仿宋_GB2312" w:hAnsi="????????????" w:hint="eastAsia"/>
          <w:color w:val="000000" w:themeColor="text1"/>
          <w:kern w:val="0"/>
          <w:szCs w:val="21"/>
        </w:rPr>
        <w:t>产品取得卫生许可批件，产品检查和检测均合格的单位数。</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b.</w:t>
      </w:r>
      <w:r>
        <w:rPr>
          <w:rFonts w:ascii="仿宋_GB2312" w:eastAsia="仿宋_GB2312" w:hAnsi="????????????" w:hint="eastAsia"/>
          <w:color w:val="000000" w:themeColor="text1"/>
          <w:kern w:val="0"/>
          <w:szCs w:val="21"/>
        </w:rPr>
        <w:t>产品取得卫生许可批件及标签、说明书均合格的产品数。</w:t>
      </w:r>
    </w:p>
    <w:p w:rsidR="002013D3" w:rsidRDefault="0031201C">
      <w:pPr>
        <w:spacing w:line="300" w:lineRule="exact"/>
        <w:rPr>
          <w:rFonts w:ascii="仿宋_GB2312" w:eastAsia="仿宋_GB2312" w:hAnsi="????????????"/>
          <w:color w:val="000000" w:themeColor="text1"/>
          <w:kern w:val="0"/>
          <w:szCs w:val="21"/>
        </w:rPr>
      </w:pPr>
      <w:r>
        <w:rPr>
          <w:rFonts w:ascii="仿宋_GB2312" w:eastAsia="仿宋_GB2312" w:hAnsi="????????????"/>
          <w:color w:val="000000" w:themeColor="text1"/>
          <w:kern w:val="0"/>
          <w:szCs w:val="21"/>
        </w:rPr>
        <w:t>c.</w:t>
      </w:r>
      <w:r>
        <w:rPr>
          <w:rFonts w:ascii="仿宋_GB2312" w:eastAsia="仿宋_GB2312" w:hAnsi="????????????" w:hint="eastAsia"/>
          <w:color w:val="000000" w:themeColor="text1"/>
          <w:kern w:val="0"/>
          <w:szCs w:val="21"/>
        </w:rPr>
        <w:t>产品数指应用现场数。</w:t>
      </w:r>
    </w:p>
    <w:p w:rsidR="002013D3" w:rsidRDefault="002013D3">
      <w:pPr>
        <w:spacing w:line="300" w:lineRule="exact"/>
        <w:rPr>
          <w:rFonts w:ascii="仿宋_GB2312" w:eastAsia="仿宋_GB2312" w:hAnsi="????????????"/>
          <w:color w:val="000000" w:themeColor="text1"/>
          <w:kern w:val="0"/>
          <w:szCs w:val="21"/>
        </w:rPr>
      </w:pPr>
    </w:p>
    <w:p w:rsidR="002013D3" w:rsidRDefault="002013D3">
      <w:pPr>
        <w:spacing w:line="300" w:lineRule="exact"/>
        <w:rPr>
          <w:rFonts w:ascii="仿宋_GB2312" w:eastAsia="仿宋_GB2312" w:hAnsi="????????????"/>
          <w:color w:val="000000" w:themeColor="text1"/>
          <w:kern w:val="0"/>
          <w:szCs w:val="21"/>
        </w:rPr>
      </w:pPr>
    </w:p>
    <w:p w:rsidR="002013D3" w:rsidRDefault="002013D3">
      <w:pPr>
        <w:spacing w:line="300" w:lineRule="exact"/>
        <w:rPr>
          <w:rFonts w:ascii="仿宋_GB2312" w:eastAsia="仿宋_GB2312" w:hAnsi="????????????"/>
          <w:color w:val="000000" w:themeColor="text1"/>
          <w:kern w:val="0"/>
          <w:szCs w:val="21"/>
        </w:rPr>
      </w:pPr>
    </w:p>
    <w:p w:rsidR="002013D3" w:rsidRDefault="002013D3">
      <w:pPr>
        <w:spacing w:line="300" w:lineRule="exact"/>
        <w:rPr>
          <w:rFonts w:ascii="仿宋_GB2312" w:eastAsia="仿宋_GB2312" w:hAnsi="????????????"/>
          <w:color w:val="000000" w:themeColor="text1"/>
          <w:kern w:val="0"/>
          <w:szCs w:val="21"/>
        </w:r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hint="eastAsia"/>
          <w:color w:val="000000" w:themeColor="text1"/>
          <w:sz w:val="32"/>
          <w:szCs w:val="32"/>
        </w:rPr>
        <w:t>10</w:t>
      </w:r>
    </w:p>
    <w:p w:rsidR="002013D3" w:rsidRDefault="0031201C">
      <w:pPr>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2021</w:t>
      </w:r>
      <w:r>
        <w:rPr>
          <w:rFonts w:ascii="方正小标宋简体" w:eastAsia="方正小标宋简体" w:hAnsi="方正小标宋简体" w:cs="方正小标宋简体" w:hint="eastAsia"/>
          <w:bCs/>
          <w:color w:val="000000" w:themeColor="text1"/>
          <w:sz w:val="44"/>
          <w:szCs w:val="44"/>
        </w:rPr>
        <w:t>年四川省乙类公共场所集中空调通风系统卫生监督</w:t>
      </w:r>
    </w:p>
    <w:p w:rsidR="002013D3" w:rsidRDefault="0031201C">
      <w:pPr>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双随机检查汇总表</w:t>
      </w:r>
    </w:p>
    <w:p w:rsidR="002013D3" w:rsidRDefault="0031201C">
      <w:pPr>
        <w:spacing w:line="360" w:lineRule="exact"/>
        <w:jc w:val="left"/>
        <w:rPr>
          <w:rFonts w:ascii="仿宋_GB2312" w:eastAsia="仿宋_GB2312"/>
          <w:b/>
          <w:color w:val="000000" w:themeColor="text1"/>
          <w:sz w:val="28"/>
          <w:szCs w:val="28"/>
        </w:rPr>
      </w:pPr>
      <w:r>
        <w:rPr>
          <w:rFonts w:ascii="仿宋_GB2312" w:eastAsia="仿宋_GB2312" w:hint="eastAsia"/>
          <w:b/>
          <w:color w:val="000000" w:themeColor="text1"/>
          <w:sz w:val="28"/>
          <w:szCs w:val="28"/>
        </w:rPr>
        <w:t>市州：</w:t>
      </w:r>
    </w:p>
    <w:tbl>
      <w:tblPr>
        <w:tblStyle w:val="a8"/>
        <w:tblW w:w="14142" w:type="dxa"/>
        <w:tblLayout w:type="fixed"/>
        <w:tblLook w:val="04A0"/>
      </w:tblPr>
      <w:tblGrid>
        <w:gridCol w:w="1242"/>
        <w:gridCol w:w="1134"/>
        <w:gridCol w:w="1701"/>
        <w:gridCol w:w="1701"/>
        <w:gridCol w:w="1701"/>
        <w:gridCol w:w="1701"/>
        <w:gridCol w:w="1843"/>
        <w:gridCol w:w="1562"/>
        <w:gridCol w:w="1557"/>
      </w:tblGrid>
      <w:tr w:rsidR="002013D3">
        <w:trPr>
          <w:trHeight w:val="1755"/>
        </w:trPr>
        <w:tc>
          <w:tcPr>
            <w:tcW w:w="1242" w:type="dxa"/>
            <w:vAlign w:val="center"/>
          </w:tcPr>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检查</w:t>
            </w:r>
          </w:p>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单位数</w:t>
            </w:r>
          </w:p>
        </w:tc>
        <w:tc>
          <w:tcPr>
            <w:tcW w:w="1134" w:type="dxa"/>
            <w:vAlign w:val="center"/>
          </w:tcPr>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合格</w:t>
            </w:r>
          </w:p>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单位数</w:t>
            </w:r>
          </w:p>
        </w:tc>
        <w:tc>
          <w:tcPr>
            <w:tcW w:w="1701" w:type="dxa"/>
            <w:vAlign w:val="center"/>
          </w:tcPr>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建立集中空调通风系统卫生档案</w:t>
            </w:r>
          </w:p>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单位数</w:t>
            </w:r>
          </w:p>
        </w:tc>
        <w:tc>
          <w:tcPr>
            <w:tcW w:w="1701" w:type="dxa"/>
            <w:vAlign w:val="center"/>
          </w:tcPr>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建立预防空气传播性疾病应急预案单位数</w:t>
            </w:r>
          </w:p>
        </w:tc>
        <w:tc>
          <w:tcPr>
            <w:tcW w:w="1701" w:type="dxa"/>
            <w:vAlign w:val="center"/>
          </w:tcPr>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开展集中空调通风系统卫生检测或卫生学评价单位数</w:t>
            </w:r>
          </w:p>
        </w:tc>
        <w:tc>
          <w:tcPr>
            <w:tcW w:w="1701" w:type="dxa"/>
            <w:vAlign w:val="center"/>
          </w:tcPr>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开展集中空调通风系统清洗消毒</w:t>
            </w:r>
          </w:p>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单位数</w:t>
            </w:r>
          </w:p>
        </w:tc>
        <w:tc>
          <w:tcPr>
            <w:tcW w:w="1843" w:type="dxa"/>
            <w:vAlign w:val="center"/>
          </w:tcPr>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新风口、开放式冷却塔依标准设置单位数</w:t>
            </w:r>
          </w:p>
        </w:tc>
        <w:tc>
          <w:tcPr>
            <w:tcW w:w="1562" w:type="dxa"/>
            <w:tcBorders>
              <w:right w:val="single" w:sz="4" w:space="0" w:color="auto"/>
            </w:tcBorders>
            <w:vAlign w:val="center"/>
          </w:tcPr>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处罚</w:t>
            </w:r>
          </w:p>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单位数</w:t>
            </w:r>
          </w:p>
        </w:tc>
        <w:tc>
          <w:tcPr>
            <w:tcW w:w="1557" w:type="dxa"/>
            <w:tcBorders>
              <w:left w:val="single" w:sz="4" w:space="0" w:color="auto"/>
            </w:tcBorders>
            <w:vAlign w:val="center"/>
          </w:tcPr>
          <w:p w:rsidR="002013D3" w:rsidRDefault="0031201C">
            <w:pPr>
              <w:spacing w:line="280" w:lineRule="exact"/>
              <w:jc w:val="center"/>
              <w:rPr>
                <w:rFonts w:ascii="黑体" w:eastAsia="黑体" w:hAnsi="黑体"/>
                <w:color w:val="000000" w:themeColor="text1"/>
                <w:szCs w:val="21"/>
              </w:rPr>
            </w:pPr>
            <w:r>
              <w:rPr>
                <w:rFonts w:ascii="黑体" w:eastAsia="黑体" w:hAnsi="黑体" w:hint="eastAsia"/>
                <w:color w:val="000000" w:themeColor="text1"/>
                <w:szCs w:val="21"/>
              </w:rPr>
              <w:t>罚款金额</w:t>
            </w:r>
          </w:p>
        </w:tc>
      </w:tr>
      <w:tr w:rsidR="002013D3">
        <w:trPr>
          <w:trHeight w:val="1085"/>
        </w:trPr>
        <w:tc>
          <w:tcPr>
            <w:tcW w:w="1242" w:type="dxa"/>
            <w:vAlign w:val="center"/>
          </w:tcPr>
          <w:p w:rsidR="002013D3" w:rsidRDefault="002013D3">
            <w:pPr>
              <w:spacing w:line="360" w:lineRule="exact"/>
              <w:jc w:val="center"/>
              <w:rPr>
                <w:rFonts w:ascii="仿宋_GB2312" w:eastAsia="仿宋_GB2312"/>
                <w:color w:val="000000" w:themeColor="text1"/>
                <w:sz w:val="30"/>
                <w:szCs w:val="30"/>
              </w:rPr>
            </w:pPr>
          </w:p>
        </w:tc>
        <w:tc>
          <w:tcPr>
            <w:tcW w:w="1134" w:type="dxa"/>
            <w:vAlign w:val="center"/>
          </w:tcPr>
          <w:p w:rsidR="002013D3" w:rsidRDefault="002013D3">
            <w:pPr>
              <w:spacing w:line="360" w:lineRule="exact"/>
              <w:jc w:val="center"/>
              <w:rPr>
                <w:rFonts w:ascii="仿宋_GB2312" w:eastAsia="仿宋_GB2312"/>
                <w:color w:val="000000" w:themeColor="text1"/>
                <w:sz w:val="30"/>
                <w:szCs w:val="30"/>
              </w:rPr>
            </w:pPr>
          </w:p>
        </w:tc>
        <w:tc>
          <w:tcPr>
            <w:tcW w:w="1701" w:type="dxa"/>
            <w:vAlign w:val="center"/>
          </w:tcPr>
          <w:p w:rsidR="002013D3" w:rsidRDefault="002013D3">
            <w:pPr>
              <w:spacing w:line="360" w:lineRule="exact"/>
              <w:jc w:val="center"/>
              <w:rPr>
                <w:rFonts w:ascii="仿宋_GB2312" w:eastAsia="仿宋_GB2312"/>
                <w:color w:val="000000" w:themeColor="text1"/>
                <w:sz w:val="30"/>
                <w:szCs w:val="30"/>
              </w:rPr>
            </w:pPr>
          </w:p>
        </w:tc>
        <w:tc>
          <w:tcPr>
            <w:tcW w:w="1701" w:type="dxa"/>
            <w:vAlign w:val="center"/>
          </w:tcPr>
          <w:p w:rsidR="002013D3" w:rsidRDefault="002013D3">
            <w:pPr>
              <w:spacing w:line="360" w:lineRule="exact"/>
              <w:jc w:val="center"/>
              <w:rPr>
                <w:rFonts w:ascii="仿宋_GB2312" w:eastAsia="仿宋_GB2312"/>
                <w:color w:val="000000" w:themeColor="text1"/>
                <w:sz w:val="30"/>
                <w:szCs w:val="30"/>
              </w:rPr>
            </w:pPr>
          </w:p>
        </w:tc>
        <w:tc>
          <w:tcPr>
            <w:tcW w:w="1701" w:type="dxa"/>
            <w:vAlign w:val="center"/>
          </w:tcPr>
          <w:p w:rsidR="002013D3" w:rsidRDefault="002013D3">
            <w:pPr>
              <w:spacing w:line="360" w:lineRule="exact"/>
              <w:jc w:val="center"/>
              <w:rPr>
                <w:rFonts w:ascii="仿宋_GB2312" w:eastAsia="仿宋_GB2312"/>
                <w:color w:val="000000" w:themeColor="text1"/>
                <w:sz w:val="30"/>
                <w:szCs w:val="30"/>
              </w:rPr>
            </w:pPr>
          </w:p>
        </w:tc>
        <w:tc>
          <w:tcPr>
            <w:tcW w:w="1701" w:type="dxa"/>
            <w:vAlign w:val="center"/>
          </w:tcPr>
          <w:p w:rsidR="002013D3" w:rsidRDefault="002013D3">
            <w:pPr>
              <w:spacing w:line="360" w:lineRule="exact"/>
              <w:jc w:val="center"/>
              <w:rPr>
                <w:rFonts w:ascii="仿宋_GB2312" w:eastAsia="仿宋_GB2312"/>
                <w:color w:val="000000" w:themeColor="text1"/>
                <w:sz w:val="30"/>
                <w:szCs w:val="30"/>
              </w:rPr>
            </w:pPr>
          </w:p>
        </w:tc>
        <w:tc>
          <w:tcPr>
            <w:tcW w:w="1843" w:type="dxa"/>
            <w:vAlign w:val="center"/>
          </w:tcPr>
          <w:p w:rsidR="002013D3" w:rsidRDefault="002013D3">
            <w:pPr>
              <w:spacing w:line="360" w:lineRule="exact"/>
              <w:jc w:val="center"/>
              <w:rPr>
                <w:rFonts w:ascii="仿宋_GB2312" w:eastAsia="仿宋_GB2312"/>
                <w:color w:val="000000" w:themeColor="text1"/>
                <w:sz w:val="30"/>
                <w:szCs w:val="30"/>
              </w:rPr>
            </w:pPr>
          </w:p>
        </w:tc>
        <w:tc>
          <w:tcPr>
            <w:tcW w:w="1562" w:type="dxa"/>
            <w:tcBorders>
              <w:right w:val="single" w:sz="4" w:space="0" w:color="auto"/>
            </w:tcBorders>
            <w:vAlign w:val="center"/>
          </w:tcPr>
          <w:p w:rsidR="002013D3" w:rsidRDefault="002013D3">
            <w:pPr>
              <w:spacing w:line="360" w:lineRule="exact"/>
              <w:jc w:val="center"/>
              <w:rPr>
                <w:rFonts w:ascii="仿宋_GB2312" w:eastAsia="仿宋_GB2312"/>
                <w:color w:val="000000" w:themeColor="text1"/>
                <w:sz w:val="30"/>
                <w:szCs w:val="30"/>
              </w:rPr>
            </w:pPr>
          </w:p>
        </w:tc>
        <w:tc>
          <w:tcPr>
            <w:tcW w:w="1557" w:type="dxa"/>
            <w:tcBorders>
              <w:left w:val="single" w:sz="4" w:space="0" w:color="auto"/>
            </w:tcBorders>
            <w:vAlign w:val="center"/>
          </w:tcPr>
          <w:p w:rsidR="002013D3" w:rsidRDefault="002013D3">
            <w:pPr>
              <w:spacing w:line="360" w:lineRule="exact"/>
              <w:jc w:val="center"/>
              <w:rPr>
                <w:rFonts w:ascii="仿宋_GB2312" w:eastAsia="仿宋_GB2312"/>
                <w:color w:val="000000" w:themeColor="text1"/>
                <w:sz w:val="30"/>
                <w:szCs w:val="30"/>
              </w:rPr>
            </w:pPr>
          </w:p>
        </w:tc>
      </w:tr>
    </w:tbl>
    <w:p w:rsidR="002013D3" w:rsidRDefault="0031201C">
      <w:pPr>
        <w:spacing w:line="360" w:lineRule="exact"/>
        <w:rPr>
          <w:rFonts w:ascii="仿宋_GB2312" w:eastAsia="仿宋_GB2312" w:hAnsi="????????????"/>
          <w:color w:val="000000" w:themeColor="text1"/>
          <w:kern w:val="0"/>
          <w:szCs w:val="21"/>
        </w:rPr>
      </w:pPr>
      <w:r>
        <w:rPr>
          <w:rFonts w:ascii="仿宋_GB2312" w:eastAsia="仿宋_GB2312" w:hAnsi="????????????" w:hint="eastAsia"/>
          <w:color w:val="000000" w:themeColor="text1"/>
          <w:kern w:val="0"/>
          <w:szCs w:val="21"/>
        </w:rPr>
        <w:t>填报单位：</w:t>
      </w:r>
      <w:r>
        <w:rPr>
          <w:rFonts w:ascii="仿宋_GB2312" w:eastAsia="仿宋_GB2312" w:hAnsi="????????????" w:hint="eastAsia"/>
          <w:color w:val="000000" w:themeColor="text1"/>
          <w:kern w:val="0"/>
          <w:szCs w:val="21"/>
        </w:rPr>
        <w:t xml:space="preserve">                                        </w:t>
      </w:r>
      <w:r>
        <w:rPr>
          <w:rFonts w:ascii="仿宋_GB2312" w:eastAsia="仿宋_GB2312" w:hAnsi="????????????" w:hint="eastAsia"/>
          <w:color w:val="000000" w:themeColor="text1"/>
          <w:kern w:val="0"/>
          <w:szCs w:val="21"/>
        </w:rPr>
        <w:t>填报人：</w:t>
      </w:r>
      <w:r>
        <w:rPr>
          <w:rFonts w:ascii="仿宋_GB2312" w:eastAsia="仿宋_GB2312" w:hAnsi="????????????" w:hint="eastAsia"/>
          <w:color w:val="000000" w:themeColor="text1"/>
          <w:kern w:val="0"/>
          <w:szCs w:val="21"/>
        </w:rPr>
        <w:t xml:space="preserve">                            </w:t>
      </w:r>
      <w:r>
        <w:rPr>
          <w:rFonts w:ascii="仿宋_GB2312" w:eastAsia="仿宋_GB2312" w:hAnsi="????????????" w:hint="eastAsia"/>
          <w:color w:val="000000" w:themeColor="text1"/>
          <w:kern w:val="0"/>
          <w:szCs w:val="21"/>
        </w:rPr>
        <w:t>联系电话：</w:t>
      </w:r>
    </w:p>
    <w:p w:rsidR="002013D3" w:rsidRDefault="002013D3">
      <w:pPr>
        <w:spacing w:line="300" w:lineRule="exact"/>
        <w:rPr>
          <w:rFonts w:ascii="仿宋_GB2312" w:eastAsia="仿宋_GB2312" w:hAnsi="????????????"/>
          <w:color w:val="000000" w:themeColor="text1"/>
          <w:kern w:val="0"/>
          <w:szCs w:val="21"/>
        </w:rPr>
        <w:sectPr w:rsidR="002013D3">
          <w:pgSz w:w="16838" w:h="11906" w:orient="landscape"/>
          <w:pgMar w:top="1304" w:right="1531" w:bottom="1304" w:left="1531" w:header="851" w:footer="1418" w:gutter="0"/>
          <w:cols w:space="720"/>
          <w:docGrid w:type="linesAndChars" w:linePitch="312"/>
        </w:sectPr>
      </w:pPr>
    </w:p>
    <w:p w:rsidR="002013D3" w:rsidRDefault="0031201C">
      <w:pPr>
        <w:adjustRightInd w:val="0"/>
        <w:snapToGrid w:val="0"/>
        <w:spacing w:line="570" w:lineRule="exac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lastRenderedPageBreak/>
        <w:t>附件</w:t>
      </w:r>
      <w:r>
        <w:rPr>
          <w:rFonts w:ascii="黑体" w:eastAsia="黑体" w:hAnsi="黑体" w:cs="黑体" w:hint="eastAsia"/>
          <w:color w:val="000000" w:themeColor="text1"/>
          <w:sz w:val="32"/>
          <w:szCs w:val="32"/>
        </w:rPr>
        <w:t>2</w:t>
      </w:r>
    </w:p>
    <w:p w:rsidR="002013D3" w:rsidRDefault="0031201C">
      <w:pPr>
        <w:adjustRightInd w:val="0"/>
        <w:snapToGrid w:val="0"/>
        <w:spacing w:line="57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年职业卫生随机监督抽查计划</w:t>
      </w:r>
    </w:p>
    <w:p w:rsidR="002013D3" w:rsidRDefault="002013D3">
      <w:pPr>
        <w:adjustRightInd w:val="0"/>
        <w:snapToGrid w:val="0"/>
        <w:spacing w:line="570" w:lineRule="exact"/>
        <w:ind w:firstLineChars="200" w:firstLine="640"/>
        <w:rPr>
          <w:rFonts w:ascii="黑体" w:eastAsia="黑体" w:hAnsi="黑体"/>
          <w:color w:val="000000" w:themeColor="text1"/>
          <w:sz w:val="32"/>
          <w:szCs w:val="32"/>
        </w:rPr>
      </w:pP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一、检查内容</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楷体_GB2312" w:eastAsia="楷体_GB2312" w:hAnsi="仿宋_GB2312" w:hint="eastAsia"/>
          <w:color w:val="000000" w:themeColor="text1"/>
          <w:sz w:val="32"/>
          <w:szCs w:val="32"/>
        </w:rPr>
        <w:t>（一）用人单位职业卫生随机监督抽查。</w:t>
      </w:r>
      <w:r>
        <w:rPr>
          <w:rFonts w:ascii="仿宋_GB2312" w:eastAsia="仿宋_GB2312" w:hAnsi="仿宋_GB2312" w:hint="eastAsia"/>
          <w:color w:val="000000" w:themeColor="text1"/>
          <w:sz w:val="32"/>
          <w:szCs w:val="32"/>
        </w:rPr>
        <w:t>包括煤矿和非煤矿山的专项检查和其他用人单位监督抽查。主要检查用人单位的职业病防治管理组织和措施建立情况，职业卫生培训情况，建设项目职业病防护设施“三同时”开展情况，职业病危害项目申报情况，工作场所职业病危害因素日常监测和定期检测、评价开展情况，职业病危害告知和警示标识设置情况，职业病防护设施、应急救援设施和个人使用的职业病防护用品配备、使用、管理情况，劳动者职业健康监护情况，职业病病人、疑似职业病病人处置情况。</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楷体_GB2312" w:eastAsia="楷体_GB2312" w:hAnsi="仿宋_GB2312" w:hint="eastAsia"/>
          <w:color w:val="000000" w:themeColor="text1"/>
          <w:sz w:val="32"/>
          <w:szCs w:val="32"/>
        </w:rPr>
        <w:t>（二）职业卫生技术服务机构随机监督抽查。</w:t>
      </w:r>
      <w:r>
        <w:rPr>
          <w:rFonts w:ascii="仿宋_GB2312" w:eastAsia="仿宋_GB2312" w:hAnsi="仿宋_GB2312" w:hint="eastAsia"/>
          <w:color w:val="000000" w:themeColor="text1"/>
          <w:sz w:val="32"/>
          <w:szCs w:val="32"/>
        </w:rPr>
        <w:t>主要检查职业卫生技术服务机构资质条件符合情况</w:t>
      </w:r>
      <w:r>
        <w:rPr>
          <w:rFonts w:ascii="仿宋_GB2312" w:eastAsia="仿宋_GB2312" w:hAnsi="仿宋_GB2312"/>
          <w:color w:val="000000" w:themeColor="text1"/>
          <w:sz w:val="32"/>
          <w:szCs w:val="32"/>
        </w:rPr>
        <w:t>,</w:t>
      </w:r>
      <w:r>
        <w:rPr>
          <w:rFonts w:ascii="仿宋_GB2312" w:eastAsia="仿宋_GB2312" w:hAnsi="仿宋_GB2312" w:hint="eastAsia"/>
          <w:color w:val="000000" w:themeColor="text1"/>
          <w:sz w:val="32"/>
          <w:szCs w:val="32"/>
        </w:rPr>
        <w:t>依照法律、</w:t>
      </w:r>
      <w:r>
        <w:rPr>
          <w:rFonts w:ascii="仿宋_GB2312" w:eastAsia="仿宋_GB2312" w:hAnsi="仿宋_GB2312" w:hint="eastAsia"/>
          <w:color w:val="000000" w:themeColor="text1"/>
          <w:sz w:val="32"/>
          <w:szCs w:val="32"/>
        </w:rPr>
        <w:t>法规和标准规范开展职业卫生技术服务活动情况，职业卫生专业技术人员管理情况。</w:t>
      </w: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二、工作要求</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（一）各地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自行确定用人单位职业卫生双随机抽查比例，其中煤矿和非煤矿山应当全覆盖检查。抽查底数依据</w:t>
      </w:r>
      <w:r>
        <w:rPr>
          <w:rFonts w:ascii="仿宋_GB2312" w:eastAsia="仿宋_GB2312" w:hAnsi="仿宋_GB2312"/>
          <w:color w:val="000000" w:themeColor="text1"/>
          <w:sz w:val="32"/>
          <w:szCs w:val="32"/>
        </w:rPr>
        <w:t>2020</w:t>
      </w:r>
      <w:r>
        <w:rPr>
          <w:rFonts w:ascii="仿宋_GB2312" w:eastAsia="仿宋_GB2312" w:hAnsi="仿宋_GB2312" w:hint="eastAsia"/>
          <w:color w:val="000000" w:themeColor="text1"/>
          <w:sz w:val="32"/>
          <w:szCs w:val="32"/>
        </w:rPr>
        <w:t>年摸底数据，参考职业病危害项目申报系统库数据。各地监督抽查的用人单位数量应当不低于</w:t>
      </w:r>
      <w:r>
        <w:rPr>
          <w:rFonts w:ascii="仿宋_GB2312" w:eastAsia="仿宋_GB2312" w:hAnsi="仿宋_GB2312"/>
          <w:color w:val="000000" w:themeColor="text1"/>
          <w:sz w:val="32"/>
          <w:szCs w:val="32"/>
        </w:rPr>
        <w:t>2020</w:t>
      </w:r>
      <w:r>
        <w:rPr>
          <w:rFonts w:ascii="仿宋_GB2312" w:eastAsia="仿宋_GB2312" w:hAnsi="仿宋_GB2312" w:hint="eastAsia"/>
          <w:color w:val="000000" w:themeColor="text1"/>
          <w:sz w:val="32"/>
          <w:szCs w:val="32"/>
        </w:rPr>
        <w:t>年</w:t>
      </w:r>
      <w:r>
        <w:rPr>
          <w:rFonts w:ascii="仿宋_GB2312" w:eastAsia="仿宋_GB2312" w:hAnsi="仿宋_GB2312" w:hint="eastAsia"/>
          <w:color w:val="000000" w:themeColor="text1"/>
          <w:sz w:val="32"/>
          <w:szCs w:val="32"/>
        </w:rPr>
        <w:t>纳入尘毒危害专项整治</w:t>
      </w:r>
      <w:r>
        <w:rPr>
          <w:rFonts w:ascii="仿宋_GB2312" w:eastAsia="仿宋_GB2312" w:hAnsi="仿宋_GB2312" w:hint="eastAsia"/>
          <w:color w:val="000000" w:themeColor="text1"/>
          <w:sz w:val="32"/>
          <w:szCs w:val="32"/>
        </w:rPr>
        <w:t>的监督检查数量；辖区内注册的职业卫生技术服务机构应当全覆盖</w:t>
      </w:r>
      <w:r>
        <w:rPr>
          <w:rFonts w:ascii="仿宋_GB2312" w:eastAsia="仿宋_GB2312" w:hAnsi="仿宋_GB2312" w:hint="eastAsia"/>
          <w:color w:val="000000" w:themeColor="text1"/>
          <w:sz w:val="32"/>
          <w:szCs w:val="32"/>
        </w:rPr>
        <w:lastRenderedPageBreak/>
        <w:t>检查。在对用人单位监督检查过程中，对有关职业卫生技术服务机构提供的职业卫生技术服务进行延伸检查。</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（二）各地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要切实加强对上报数据信息的审核，按照抽查工作计划表及监督信息报告卡要求填报监督检查和案件查处数据信息，于</w:t>
      </w:r>
      <w:r>
        <w:rPr>
          <w:rFonts w:ascii="仿宋_GB2312" w:eastAsia="仿宋_GB2312" w:hAnsi="仿宋_GB2312"/>
          <w:color w:val="000000" w:themeColor="text1"/>
          <w:sz w:val="32"/>
          <w:szCs w:val="32"/>
        </w:rPr>
        <w:t>2021</w:t>
      </w:r>
      <w:r>
        <w:rPr>
          <w:rFonts w:ascii="仿宋_GB2312" w:eastAsia="仿宋_GB2312" w:hAnsi="仿宋_GB2312" w:hint="eastAsia"/>
          <w:color w:val="000000" w:themeColor="text1"/>
          <w:sz w:val="32"/>
          <w:szCs w:val="32"/>
        </w:rPr>
        <w:t>年</w:t>
      </w:r>
      <w:r>
        <w:rPr>
          <w:rFonts w:ascii="仿宋_GB2312" w:eastAsia="仿宋_GB2312" w:hAnsi="仿宋_GB2312"/>
          <w:color w:val="000000" w:themeColor="text1"/>
          <w:sz w:val="32"/>
          <w:szCs w:val="32"/>
        </w:rPr>
        <w:t>11</w:t>
      </w:r>
      <w:r>
        <w:rPr>
          <w:rFonts w:ascii="仿宋_GB2312" w:eastAsia="仿宋_GB2312" w:hAnsi="仿宋_GB2312" w:hint="eastAsia"/>
          <w:color w:val="000000" w:themeColor="text1"/>
          <w:sz w:val="32"/>
          <w:szCs w:val="32"/>
        </w:rPr>
        <w:t>月</w:t>
      </w:r>
      <w:r>
        <w:rPr>
          <w:rFonts w:ascii="仿宋_GB2312" w:eastAsia="仿宋_GB2312" w:hAnsi="仿宋_GB2312" w:hint="eastAsia"/>
          <w:color w:val="000000" w:themeColor="text1"/>
          <w:sz w:val="32"/>
          <w:szCs w:val="32"/>
        </w:rPr>
        <w:t>1</w:t>
      </w:r>
      <w:r>
        <w:rPr>
          <w:rFonts w:ascii="仿宋_GB2312" w:eastAsia="仿宋_GB2312" w:hAnsi="仿宋_GB2312"/>
          <w:color w:val="000000" w:themeColor="text1"/>
          <w:sz w:val="32"/>
          <w:szCs w:val="32"/>
        </w:rPr>
        <w:t>0</w:t>
      </w:r>
      <w:r>
        <w:rPr>
          <w:rFonts w:ascii="仿宋_GB2312" w:eastAsia="仿宋_GB2312" w:hAnsi="仿宋_GB2312" w:hint="eastAsia"/>
          <w:color w:val="000000" w:themeColor="text1"/>
          <w:sz w:val="32"/>
          <w:szCs w:val="32"/>
        </w:rPr>
        <w:t>日前完成</w:t>
      </w:r>
      <w:r>
        <w:rPr>
          <w:rFonts w:ascii="仿宋_GB2312" w:eastAsia="仿宋_GB2312" w:hAnsi="仿宋_GB2312" w:hint="eastAsia"/>
          <w:color w:val="000000" w:themeColor="text1"/>
          <w:sz w:val="32"/>
          <w:szCs w:val="32"/>
        </w:rPr>
        <w:t>本地</w:t>
      </w:r>
      <w:r>
        <w:rPr>
          <w:rFonts w:ascii="仿宋_GB2312" w:eastAsia="仿宋_GB2312" w:hAnsi="仿宋_GB2312" w:hint="eastAsia"/>
          <w:color w:val="000000" w:themeColor="text1"/>
          <w:sz w:val="32"/>
          <w:szCs w:val="32"/>
        </w:rPr>
        <w:t>职业卫生监督抽查信息报送工作。</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请各</w:t>
      </w:r>
      <w:r>
        <w:rPr>
          <w:rFonts w:ascii="仿宋_GB2312" w:eastAsia="仿宋_GB2312" w:hAnsi="仿宋_GB2312" w:hint="eastAsia"/>
          <w:color w:val="000000" w:themeColor="text1"/>
          <w:sz w:val="32"/>
          <w:szCs w:val="32"/>
        </w:rPr>
        <w:t>县（市、区）</w:t>
      </w:r>
      <w:r>
        <w:rPr>
          <w:rFonts w:ascii="仿宋_GB2312" w:eastAsia="仿宋_GB2312" w:hAnsi="仿宋_GB2312" w:hint="eastAsia"/>
          <w:color w:val="000000" w:themeColor="text1"/>
          <w:sz w:val="32"/>
          <w:szCs w:val="32"/>
        </w:rPr>
        <w:t>于</w:t>
      </w:r>
      <w:r>
        <w:rPr>
          <w:rFonts w:ascii="仿宋_GB2312" w:eastAsia="仿宋_GB2312" w:hAnsi="仿宋_GB2312" w:hint="eastAsia"/>
          <w:color w:val="000000" w:themeColor="text1"/>
          <w:sz w:val="32"/>
          <w:szCs w:val="32"/>
        </w:rPr>
        <w:t>2021</w:t>
      </w:r>
      <w:r>
        <w:rPr>
          <w:rFonts w:ascii="仿宋_GB2312" w:eastAsia="仿宋_GB2312" w:hAnsi="仿宋_GB2312" w:hint="eastAsia"/>
          <w:color w:val="000000" w:themeColor="text1"/>
          <w:sz w:val="32"/>
          <w:szCs w:val="32"/>
        </w:rPr>
        <w:t>年</w:t>
      </w:r>
      <w:r>
        <w:rPr>
          <w:rFonts w:ascii="仿宋_GB2312" w:eastAsia="仿宋_GB2312" w:hAnsi="仿宋_GB2312"/>
          <w:color w:val="000000" w:themeColor="text1"/>
          <w:sz w:val="32"/>
          <w:szCs w:val="32"/>
        </w:rPr>
        <w:t>11</w:t>
      </w:r>
      <w:r>
        <w:rPr>
          <w:rFonts w:ascii="仿宋_GB2312" w:eastAsia="仿宋_GB2312" w:hAnsi="仿宋_GB2312" w:hint="eastAsia"/>
          <w:color w:val="000000" w:themeColor="text1"/>
          <w:sz w:val="32"/>
          <w:szCs w:val="32"/>
        </w:rPr>
        <w:t>月</w:t>
      </w:r>
      <w:r>
        <w:rPr>
          <w:rFonts w:ascii="仿宋_GB2312" w:eastAsia="仿宋_GB2312" w:hAnsi="仿宋_GB2312" w:hint="eastAsia"/>
          <w:color w:val="000000" w:themeColor="text1"/>
          <w:sz w:val="32"/>
          <w:szCs w:val="32"/>
        </w:rPr>
        <w:t>2</w:t>
      </w:r>
      <w:r>
        <w:rPr>
          <w:rFonts w:ascii="仿宋_GB2312" w:eastAsia="仿宋_GB2312" w:hAnsi="仿宋_GB2312"/>
          <w:color w:val="000000" w:themeColor="text1"/>
          <w:sz w:val="32"/>
          <w:szCs w:val="32"/>
        </w:rPr>
        <w:t>0</w:t>
      </w:r>
      <w:r>
        <w:rPr>
          <w:rFonts w:ascii="仿宋_GB2312" w:eastAsia="仿宋_GB2312" w:hAnsi="仿宋_GB2312" w:hint="eastAsia"/>
          <w:color w:val="000000" w:themeColor="text1"/>
          <w:sz w:val="32"/>
          <w:szCs w:val="32"/>
        </w:rPr>
        <w:t>日前将</w:t>
      </w:r>
      <w:r>
        <w:rPr>
          <w:rFonts w:ascii="仿宋_GB2312" w:eastAsia="仿宋_GB2312" w:hAnsi="仿宋_GB2312" w:hint="eastAsia"/>
          <w:color w:val="000000" w:themeColor="text1"/>
          <w:sz w:val="32"/>
          <w:szCs w:val="32"/>
        </w:rPr>
        <w:t>工作情况总结和《</w:t>
      </w:r>
      <w:r>
        <w:rPr>
          <w:rFonts w:ascii="仿宋_GB2312" w:eastAsia="仿宋_GB2312" w:hAnsi="仿宋_GB2312" w:hint="eastAsia"/>
          <w:color w:val="000000" w:themeColor="text1"/>
          <w:sz w:val="32"/>
          <w:szCs w:val="32"/>
        </w:rPr>
        <w:t>用人单位职业卫生随机监督抽查汇总表</w:t>
      </w:r>
      <w:r>
        <w:rPr>
          <w:rFonts w:ascii="仿宋_GB2312" w:eastAsia="仿宋_GB2312" w:hAnsi="仿宋_GB2312" w:hint="eastAsia"/>
          <w:color w:val="000000" w:themeColor="text1"/>
          <w:sz w:val="32"/>
          <w:szCs w:val="32"/>
        </w:rPr>
        <w:t>》（附表</w:t>
      </w:r>
      <w:r>
        <w:rPr>
          <w:rFonts w:ascii="仿宋_GB2312" w:eastAsia="仿宋_GB2312" w:hAnsi="仿宋_GB2312" w:hint="eastAsia"/>
          <w:color w:val="000000" w:themeColor="text1"/>
          <w:sz w:val="32"/>
          <w:szCs w:val="32"/>
        </w:rPr>
        <w:t>2</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职业卫生技术服务机构随机监督抽查汇总表</w:t>
      </w:r>
      <w:r>
        <w:rPr>
          <w:rFonts w:ascii="仿宋_GB2312" w:eastAsia="仿宋_GB2312" w:hAnsi="仿宋_GB2312" w:hint="eastAsia"/>
          <w:color w:val="000000" w:themeColor="text1"/>
          <w:sz w:val="32"/>
          <w:szCs w:val="32"/>
        </w:rPr>
        <w:t>》（附表</w:t>
      </w:r>
      <w:r>
        <w:rPr>
          <w:rFonts w:ascii="仿宋_GB2312" w:eastAsia="仿宋_GB2312" w:hAnsi="仿宋_GB2312" w:hint="eastAsia"/>
          <w:color w:val="000000" w:themeColor="text1"/>
          <w:sz w:val="32"/>
          <w:szCs w:val="32"/>
        </w:rPr>
        <w:t>4</w:t>
      </w:r>
      <w:r>
        <w:rPr>
          <w:rFonts w:ascii="仿宋_GB2312" w:eastAsia="仿宋_GB2312" w:hAnsi="仿宋_GB2312" w:hint="eastAsia"/>
          <w:color w:val="000000" w:themeColor="text1"/>
          <w:sz w:val="32"/>
          <w:szCs w:val="32"/>
        </w:rPr>
        <w:t>）电子版</w:t>
      </w:r>
      <w:r>
        <w:rPr>
          <w:rFonts w:ascii="仿宋_GB2312" w:eastAsia="仿宋_GB2312" w:hAnsi="仿宋_GB2312" w:hint="eastAsia"/>
          <w:color w:val="000000" w:themeColor="text1"/>
          <w:sz w:val="32"/>
          <w:szCs w:val="32"/>
        </w:rPr>
        <w:t>报送</w:t>
      </w:r>
      <w:r>
        <w:rPr>
          <w:rFonts w:ascii="仿宋_GB2312" w:eastAsia="仿宋_GB2312" w:hAnsi="仿宋_GB2312" w:hint="eastAsia"/>
          <w:color w:val="000000" w:themeColor="text1"/>
          <w:sz w:val="32"/>
          <w:szCs w:val="32"/>
        </w:rPr>
        <w:t>市支队。请市支队负责收集汇总形成全市工作总结，按时报送省总队并抄送我委</w:t>
      </w:r>
      <w:r>
        <w:rPr>
          <w:rFonts w:ascii="仿宋_GB2312" w:eastAsia="仿宋_GB2312" w:hAnsi="仿宋_GB2312" w:hint="eastAsia"/>
          <w:color w:val="000000" w:themeColor="text1"/>
          <w:sz w:val="32"/>
          <w:szCs w:val="32"/>
        </w:rPr>
        <w:t>。</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联系人：刘君，</w:t>
      </w:r>
      <w:r>
        <w:rPr>
          <w:rFonts w:ascii="仿宋_GB2312" w:eastAsia="仿宋_GB2312" w:hAnsi="仿宋_GB2312" w:hint="eastAsia"/>
          <w:color w:val="000000" w:themeColor="text1"/>
          <w:sz w:val="32"/>
          <w:szCs w:val="32"/>
        </w:rPr>
        <w:t>联系电话：</w:t>
      </w:r>
      <w:r>
        <w:rPr>
          <w:rFonts w:ascii="仿宋_GB2312" w:eastAsia="仿宋_GB2312" w:hAnsi="仿宋_GB2312" w:hint="eastAsia"/>
          <w:color w:val="000000" w:themeColor="text1"/>
          <w:sz w:val="32"/>
          <w:szCs w:val="32"/>
        </w:rPr>
        <w:t>18283354909</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电子</w:t>
      </w:r>
      <w:r>
        <w:rPr>
          <w:rFonts w:ascii="仿宋_GB2312" w:eastAsia="仿宋_GB2312" w:hAnsi="仿宋_GB2312" w:hint="eastAsia"/>
          <w:color w:val="000000" w:themeColor="text1"/>
          <w:sz w:val="32"/>
          <w:szCs w:val="32"/>
        </w:rPr>
        <w:t>邮箱</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1748954355@qq.com</w:t>
      </w:r>
      <w:r>
        <w:rPr>
          <w:rFonts w:ascii="仿宋_GB2312" w:eastAsia="仿宋_GB2312" w:hAnsi="仿宋_GB2312" w:hint="eastAsia"/>
          <w:color w:val="000000" w:themeColor="text1"/>
          <w:sz w:val="32"/>
          <w:szCs w:val="32"/>
        </w:rPr>
        <w:t>。</w:t>
      </w:r>
    </w:p>
    <w:p w:rsidR="002013D3" w:rsidRDefault="002013D3">
      <w:pPr>
        <w:adjustRightInd w:val="0"/>
        <w:snapToGrid w:val="0"/>
        <w:spacing w:line="570" w:lineRule="exact"/>
        <w:ind w:firstLineChars="200" w:firstLine="640"/>
        <w:rPr>
          <w:rFonts w:ascii="仿宋_GB2312" w:eastAsia="仿宋_GB2312" w:hAnsi="仿宋_GB2312"/>
          <w:color w:val="000000" w:themeColor="text1"/>
          <w:sz w:val="32"/>
          <w:szCs w:val="32"/>
        </w:rPr>
      </w:pP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附表：</w:t>
      </w:r>
      <w:r>
        <w:rPr>
          <w:rFonts w:ascii="仿宋_GB2312" w:eastAsia="仿宋_GB2312" w:hAnsi="仿宋_GB2312"/>
          <w:color w:val="000000" w:themeColor="text1"/>
          <w:sz w:val="32"/>
          <w:szCs w:val="32"/>
        </w:rPr>
        <w:t>1.</w:t>
      </w:r>
      <w:r>
        <w:rPr>
          <w:rFonts w:ascii="仿宋_GB2312" w:eastAsia="仿宋_GB2312" w:hAnsi="仿宋_GB2312" w:hint="eastAsia"/>
          <w:color w:val="000000" w:themeColor="text1"/>
          <w:sz w:val="32"/>
          <w:szCs w:val="32"/>
        </w:rPr>
        <w:t>用人单位职业卫生随机监督抽查计划表</w:t>
      </w:r>
    </w:p>
    <w:p w:rsidR="002013D3" w:rsidRDefault="0031201C">
      <w:pPr>
        <w:adjustRightInd w:val="0"/>
        <w:snapToGrid w:val="0"/>
        <w:spacing w:line="570" w:lineRule="exact"/>
        <w:ind w:firstLineChars="511" w:firstLine="1635"/>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2.</w:t>
      </w:r>
      <w:r>
        <w:rPr>
          <w:rFonts w:ascii="仿宋_GB2312" w:eastAsia="仿宋_GB2312" w:hAnsi="仿宋_GB2312" w:hint="eastAsia"/>
          <w:color w:val="000000" w:themeColor="text1"/>
          <w:sz w:val="32"/>
          <w:szCs w:val="32"/>
        </w:rPr>
        <w:t>用人单位职业卫生随机监督抽查汇总表</w:t>
      </w:r>
    </w:p>
    <w:p w:rsidR="002013D3" w:rsidRDefault="0031201C">
      <w:pPr>
        <w:adjustRightInd w:val="0"/>
        <w:snapToGrid w:val="0"/>
        <w:spacing w:line="570" w:lineRule="exact"/>
        <w:ind w:firstLineChars="511" w:firstLine="1635"/>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3.</w:t>
      </w:r>
      <w:r>
        <w:rPr>
          <w:rFonts w:ascii="仿宋_GB2312" w:eastAsia="仿宋_GB2312" w:hAnsi="仿宋_GB2312" w:hint="eastAsia"/>
          <w:color w:val="000000" w:themeColor="text1"/>
          <w:sz w:val="32"/>
          <w:szCs w:val="32"/>
        </w:rPr>
        <w:t>职业卫生技术服务机构随机监督抽查计划表</w:t>
      </w:r>
    </w:p>
    <w:p w:rsidR="002013D3" w:rsidRDefault="0031201C">
      <w:pPr>
        <w:adjustRightInd w:val="0"/>
        <w:snapToGrid w:val="0"/>
        <w:spacing w:line="570" w:lineRule="exact"/>
        <w:ind w:firstLineChars="511" w:firstLine="1635"/>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4.</w:t>
      </w:r>
      <w:r>
        <w:rPr>
          <w:rFonts w:ascii="仿宋_GB2312" w:eastAsia="仿宋_GB2312" w:hAnsi="仿宋_GB2312" w:hint="eastAsia"/>
          <w:color w:val="000000" w:themeColor="text1"/>
          <w:sz w:val="32"/>
          <w:szCs w:val="32"/>
        </w:rPr>
        <w:t>职业卫生技术服务机构随机监督抽查汇总表</w:t>
      </w: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sectPr w:rsidR="002013D3">
          <w:pgSz w:w="11906" w:h="16838"/>
          <w:pgMar w:top="1531" w:right="1474" w:bottom="1531" w:left="1588" w:header="851" w:footer="1418" w:gutter="0"/>
          <w:cols w:space="720"/>
          <w:docGrid w:type="lines" w:linePitch="312"/>
        </w:sect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1</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年用人单位职业卫生随机监督抽查计划表</w:t>
      </w:r>
    </w:p>
    <w:tbl>
      <w:tblPr>
        <w:tblW w:w="146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97"/>
        <w:gridCol w:w="1567"/>
        <w:gridCol w:w="2009"/>
        <w:gridCol w:w="9271"/>
      </w:tblGrid>
      <w:tr w:rsidR="002013D3">
        <w:trPr>
          <w:trHeight w:val="658"/>
          <w:tblHeader/>
          <w:jc w:val="center"/>
        </w:trPr>
        <w:tc>
          <w:tcPr>
            <w:tcW w:w="1797" w:type="dxa"/>
            <w:vAlign w:val="center"/>
          </w:tcPr>
          <w:p w:rsidR="002013D3" w:rsidRDefault="0031201C">
            <w:pPr>
              <w:spacing w:line="300" w:lineRule="exact"/>
              <w:jc w:val="center"/>
              <w:rPr>
                <w:rFonts w:ascii="黑体" w:eastAsia="黑体" w:hAnsi="黑体" w:cs="仿宋_GB2312"/>
                <w:color w:val="000000" w:themeColor="text1"/>
                <w:szCs w:val="21"/>
              </w:rPr>
            </w:pPr>
            <w:r>
              <w:rPr>
                <w:rFonts w:ascii="黑体" w:eastAsia="黑体" w:hAnsi="黑体" w:cs="仿宋_GB2312" w:hint="eastAsia"/>
                <w:color w:val="000000" w:themeColor="text1"/>
                <w:szCs w:val="21"/>
              </w:rPr>
              <w:t>监督检查对象</w:t>
            </w:r>
          </w:p>
        </w:tc>
        <w:tc>
          <w:tcPr>
            <w:tcW w:w="1567" w:type="dxa"/>
            <w:vAlign w:val="center"/>
          </w:tcPr>
          <w:p w:rsidR="002013D3" w:rsidRDefault="0031201C">
            <w:pPr>
              <w:tabs>
                <w:tab w:val="left" w:pos="6660"/>
              </w:tabs>
              <w:adjustRightInd w:val="0"/>
              <w:snapToGrid w:val="0"/>
              <w:spacing w:line="300" w:lineRule="exact"/>
              <w:jc w:val="center"/>
              <w:rPr>
                <w:rFonts w:ascii="黑体" w:eastAsia="黑体" w:hAnsi="黑体" w:cs="仿宋_GB2312"/>
                <w:color w:val="000000" w:themeColor="text1"/>
                <w:szCs w:val="21"/>
              </w:rPr>
            </w:pPr>
            <w:r>
              <w:rPr>
                <w:rFonts w:ascii="黑体" w:eastAsia="黑体" w:hAnsi="黑体" w:cs="仿宋_GB2312" w:hint="eastAsia"/>
                <w:color w:val="000000" w:themeColor="text1"/>
                <w:szCs w:val="21"/>
              </w:rPr>
              <w:t>抽查任务</w:t>
            </w:r>
          </w:p>
        </w:tc>
        <w:tc>
          <w:tcPr>
            <w:tcW w:w="11280" w:type="dxa"/>
            <w:gridSpan w:val="2"/>
            <w:vAlign w:val="center"/>
          </w:tcPr>
          <w:p w:rsidR="002013D3" w:rsidRDefault="0031201C">
            <w:pPr>
              <w:tabs>
                <w:tab w:val="left" w:pos="6660"/>
              </w:tabs>
              <w:adjustRightInd w:val="0"/>
              <w:snapToGrid w:val="0"/>
              <w:spacing w:line="300" w:lineRule="exact"/>
              <w:jc w:val="center"/>
              <w:rPr>
                <w:rFonts w:ascii="黑体" w:eastAsia="黑体" w:hAnsi="黑体" w:cs="仿宋_GB2312"/>
                <w:color w:val="000000" w:themeColor="text1"/>
                <w:szCs w:val="21"/>
              </w:rPr>
            </w:pPr>
            <w:r>
              <w:rPr>
                <w:rFonts w:ascii="黑体" w:eastAsia="黑体" w:hAnsi="黑体" w:cs="仿宋_GB2312" w:hint="eastAsia"/>
                <w:color w:val="000000" w:themeColor="text1"/>
                <w:szCs w:val="21"/>
              </w:rPr>
              <w:t>重点检查内容</w:t>
            </w:r>
          </w:p>
        </w:tc>
      </w:tr>
      <w:tr w:rsidR="002013D3">
        <w:trPr>
          <w:trHeight w:val="1212"/>
          <w:tblHeader/>
          <w:jc w:val="center"/>
        </w:trPr>
        <w:tc>
          <w:tcPr>
            <w:tcW w:w="1797" w:type="dxa"/>
            <w:vMerge w:val="restart"/>
            <w:vAlign w:val="center"/>
          </w:tcPr>
          <w:p w:rsidR="002013D3" w:rsidRDefault="0031201C">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用人单位</w:t>
            </w:r>
          </w:p>
        </w:tc>
        <w:tc>
          <w:tcPr>
            <w:tcW w:w="1567" w:type="dxa"/>
            <w:vMerge w:val="restart"/>
            <w:vAlign w:val="center"/>
          </w:tcPr>
          <w:p w:rsidR="002013D3" w:rsidRDefault="0031201C">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抽查用人单位数量不低于</w:t>
            </w:r>
            <w:r>
              <w:rPr>
                <w:rFonts w:ascii="仿宋_GB2312" w:eastAsia="仿宋_GB2312" w:hAnsi="仿宋_GB2312" w:cs="仿宋_GB2312"/>
                <w:color w:val="000000" w:themeColor="text1"/>
                <w:szCs w:val="21"/>
              </w:rPr>
              <w:t>2020</w:t>
            </w:r>
            <w:r>
              <w:rPr>
                <w:rFonts w:ascii="仿宋_GB2312" w:eastAsia="仿宋_GB2312" w:hAnsi="仿宋_GB2312" w:cs="仿宋_GB2312" w:hint="eastAsia"/>
                <w:color w:val="000000" w:themeColor="text1"/>
                <w:szCs w:val="21"/>
              </w:rPr>
              <w:t>年监督检查数量。其中煤矿和非煤矿山全覆盖。</w:t>
            </w:r>
          </w:p>
        </w:tc>
        <w:tc>
          <w:tcPr>
            <w:tcW w:w="2009" w:type="dxa"/>
            <w:tcBorders>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w:t>
            </w:r>
            <w:r>
              <w:rPr>
                <w:rFonts w:ascii="仿宋_GB2312" w:eastAsia="仿宋_GB2312" w:hAnsi="仿宋_GB2312" w:cs="仿宋_GB2312" w:hint="eastAsia"/>
                <w:color w:val="000000" w:themeColor="text1"/>
                <w:szCs w:val="21"/>
              </w:rPr>
              <w:t>职业病防治管理组织和措施</w:t>
            </w:r>
          </w:p>
        </w:tc>
        <w:tc>
          <w:tcPr>
            <w:tcW w:w="9271" w:type="dxa"/>
            <w:tcBorders>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w:t>
            </w:r>
            <w:r>
              <w:rPr>
                <w:rFonts w:ascii="仿宋_GB2312" w:eastAsia="仿宋_GB2312" w:hAnsi="仿宋_GB2312" w:cs="仿宋_GB2312" w:hint="eastAsia"/>
                <w:color w:val="000000" w:themeColor="text1"/>
                <w:szCs w:val="21"/>
              </w:rPr>
              <w:t>是否按规定设置或者指定职业卫生管理机构或者组织，配备专职或者兼职的职业卫生管理人员；</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2.</w:t>
            </w:r>
            <w:r>
              <w:rPr>
                <w:rFonts w:ascii="仿宋_GB2312" w:eastAsia="仿宋_GB2312" w:hAnsi="仿宋_GB2312" w:cs="仿宋_GB2312" w:hint="eastAsia"/>
                <w:color w:val="000000" w:themeColor="text1"/>
                <w:szCs w:val="21"/>
              </w:rPr>
              <w:t>是否建立、落实及公布职业卫生管理制度和操作规程。</w:t>
            </w:r>
          </w:p>
        </w:tc>
      </w:tr>
      <w:tr w:rsidR="002013D3">
        <w:trPr>
          <w:trHeight w:val="600"/>
          <w:tblHeader/>
          <w:jc w:val="center"/>
        </w:trPr>
        <w:tc>
          <w:tcPr>
            <w:tcW w:w="179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156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2009"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2.</w:t>
            </w:r>
            <w:r>
              <w:rPr>
                <w:rFonts w:ascii="仿宋_GB2312" w:eastAsia="仿宋_GB2312" w:hAnsi="仿宋_GB2312" w:cs="仿宋_GB2312" w:hint="eastAsia"/>
                <w:color w:val="000000" w:themeColor="text1"/>
                <w:szCs w:val="21"/>
              </w:rPr>
              <w:t>职业卫生培训</w:t>
            </w:r>
          </w:p>
        </w:tc>
        <w:tc>
          <w:tcPr>
            <w:tcW w:w="9271"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主要负责人、职业卫生管理人员和劳动者是否按规定的周期接受职业卫生培训，培训内容、时间是否符合要求。</w:t>
            </w:r>
          </w:p>
        </w:tc>
      </w:tr>
      <w:tr w:rsidR="002013D3">
        <w:trPr>
          <w:trHeight w:val="628"/>
          <w:tblHeader/>
          <w:jc w:val="center"/>
        </w:trPr>
        <w:tc>
          <w:tcPr>
            <w:tcW w:w="179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156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2009"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3.</w:t>
            </w:r>
            <w:r>
              <w:rPr>
                <w:rFonts w:ascii="仿宋_GB2312" w:eastAsia="仿宋_GB2312" w:hAnsi="仿宋_GB2312" w:cs="仿宋_GB2312" w:hint="eastAsia"/>
                <w:color w:val="000000" w:themeColor="text1"/>
                <w:szCs w:val="21"/>
              </w:rPr>
              <w:t>建设项目职业病防护设施“三同时”</w:t>
            </w:r>
          </w:p>
        </w:tc>
        <w:tc>
          <w:tcPr>
            <w:tcW w:w="9271"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是否落实建设项目职业病防护设施“三同时”制度，是否按程序开展评审及存档、公示。</w:t>
            </w:r>
          </w:p>
        </w:tc>
      </w:tr>
      <w:tr w:rsidR="002013D3">
        <w:trPr>
          <w:trHeight w:val="582"/>
          <w:tblHeader/>
          <w:jc w:val="center"/>
        </w:trPr>
        <w:tc>
          <w:tcPr>
            <w:tcW w:w="179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156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2009"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4.</w:t>
            </w:r>
            <w:r>
              <w:rPr>
                <w:rFonts w:ascii="仿宋_GB2312" w:eastAsia="仿宋_GB2312" w:hAnsi="仿宋_GB2312" w:cs="仿宋_GB2312" w:hint="eastAsia"/>
                <w:color w:val="000000" w:themeColor="text1"/>
                <w:szCs w:val="21"/>
              </w:rPr>
              <w:t>职业病危害项目申报</w:t>
            </w:r>
          </w:p>
        </w:tc>
        <w:tc>
          <w:tcPr>
            <w:tcW w:w="9271"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是否如实、及时开展工作场所职业病危害项目申报。</w:t>
            </w:r>
          </w:p>
        </w:tc>
      </w:tr>
      <w:tr w:rsidR="002013D3">
        <w:trPr>
          <w:trHeight w:val="1075"/>
          <w:tblHeader/>
          <w:jc w:val="center"/>
        </w:trPr>
        <w:tc>
          <w:tcPr>
            <w:tcW w:w="179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156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2009"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5.</w:t>
            </w:r>
            <w:r>
              <w:rPr>
                <w:rFonts w:ascii="仿宋_GB2312" w:eastAsia="仿宋_GB2312" w:hAnsi="仿宋_GB2312" w:cs="仿宋_GB2312" w:hint="eastAsia"/>
                <w:color w:val="000000" w:themeColor="text1"/>
                <w:szCs w:val="21"/>
              </w:rPr>
              <w:t>工作场所职业卫生管理</w:t>
            </w:r>
          </w:p>
        </w:tc>
        <w:tc>
          <w:tcPr>
            <w:tcW w:w="9271"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w:t>
            </w:r>
            <w:r>
              <w:rPr>
                <w:rFonts w:ascii="仿宋_GB2312" w:eastAsia="仿宋_GB2312" w:hAnsi="仿宋_GB2312" w:cs="仿宋_GB2312" w:hint="eastAsia"/>
                <w:color w:val="000000" w:themeColor="text1"/>
                <w:szCs w:val="21"/>
              </w:rPr>
              <w:t>是否按规定开展工作场所职业病危害因素监测、检测、评价，是否进行检测结果的报告和公布；</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2.</w:t>
            </w:r>
            <w:r>
              <w:rPr>
                <w:rFonts w:ascii="仿宋_GB2312" w:eastAsia="仿宋_GB2312" w:hAnsi="仿宋_GB2312" w:cs="仿宋_GB2312" w:hint="eastAsia"/>
                <w:color w:val="000000" w:themeColor="text1"/>
                <w:szCs w:val="21"/>
              </w:rPr>
              <w:t>是否按规定配置职业病防护设施、应急救援设施并及时维护、保养，是否按规定发放、管理职业病防护用品并督促劳动者佩戴使用。</w:t>
            </w:r>
          </w:p>
        </w:tc>
      </w:tr>
      <w:tr w:rsidR="002013D3">
        <w:trPr>
          <w:trHeight w:val="640"/>
          <w:tblHeader/>
          <w:jc w:val="center"/>
        </w:trPr>
        <w:tc>
          <w:tcPr>
            <w:tcW w:w="179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156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2009"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6.</w:t>
            </w:r>
            <w:r>
              <w:rPr>
                <w:rFonts w:ascii="仿宋_GB2312" w:eastAsia="仿宋_GB2312" w:hAnsi="仿宋_GB2312" w:cs="仿宋_GB2312" w:hint="eastAsia"/>
                <w:color w:val="000000" w:themeColor="text1"/>
                <w:szCs w:val="21"/>
              </w:rPr>
              <w:t>职业病危害警示和告知</w:t>
            </w:r>
          </w:p>
        </w:tc>
        <w:tc>
          <w:tcPr>
            <w:tcW w:w="9271"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是否按规定设置职业病危害警示标识，告知职业病危害及危害后果。</w:t>
            </w:r>
          </w:p>
        </w:tc>
      </w:tr>
      <w:tr w:rsidR="002013D3">
        <w:trPr>
          <w:trHeight w:val="148"/>
          <w:tblHeader/>
          <w:jc w:val="center"/>
        </w:trPr>
        <w:tc>
          <w:tcPr>
            <w:tcW w:w="179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156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2009"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7.</w:t>
            </w:r>
            <w:r>
              <w:rPr>
                <w:rFonts w:ascii="仿宋_GB2312" w:eastAsia="仿宋_GB2312" w:hAnsi="仿宋_GB2312" w:cs="仿宋_GB2312" w:hint="eastAsia"/>
                <w:color w:val="000000" w:themeColor="text1"/>
                <w:szCs w:val="21"/>
              </w:rPr>
              <w:t>劳动者职业健康监护</w:t>
            </w:r>
          </w:p>
        </w:tc>
        <w:tc>
          <w:tcPr>
            <w:tcW w:w="9271" w:type="dxa"/>
            <w:tcBorders>
              <w:top w:val="single" w:sz="4" w:space="0" w:color="auto"/>
              <w:bottom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是否按规定开展劳动者职业健康监护、放射工作人员个人剂量监测。</w:t>
            </w:r>
          </w:p>
        </w:tc>
      </w:tr>
      <w:tr w:rsidR="002013D3">
        <w:trPr>
          <w:trHeight w:val="1030"/>
          <w:tblHeader/>
          <w:jc w:val="center"/>
        </w:trPr>
        <w:tc>
          <w:tcPr>
            <w:tcW w:w="179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1567" w:type="dxa"/>
            <w:vMerge/>
            <w:vAlign w:val="center"/>
          </w:tcPr>
          <w:p w:rsidR="002013D3" w:rsidRDefault="002013D3">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p>
        </w:tc>
        <w:tc>
          <w:tcPr>
            <w:tcW w:w="2009" w:type="dxa"/>
            <w:tcBorders>
              <w:top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8.</w:t>
            </w:r>
            <w:r>
              <w:rPr>
                <w:rFonts w:ascii="仿宋_GB2312" w:eastAsia="仿宋_GB2312" w:hAnsi="仿宋_GB2312" w:cs="仿宋_GB2312" w:hint="eastAsia"/>
                <w:color w:val="000000" w:themeColor="text1"/>
                <w:szCs w:val="21"/>
              </w:rPr>
              <w:t>职业病病人和疑似职业病病人处置</w:t>
            </w:r>
          </w:p>
        </w:tc>
        <w:tc>
          <w:tcPr>
            <w:tcW w:w="9271" w:type="dxa"/>
            <w:tcBorders>
              <w:top w:val="single" w:sz="4" w:space="0" w:color="auto"/>
            </w:tcBorders>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w:t>
            </w:r>
            <w:r>
              <w:rPr>
                <w:rFonts w:ascii="仿宋_GB2312" w:eastAsia="仿宋_GB2312" w:hAnsi="仿宋_GB2312" w:cs="仿宋_GB2312" w:hint="eastAsia"/>
                <w:color w:val="000000" w:themeColor="text1"/>
                <w:szCs w:val="21"/>
              </w:rPr>
              <w:t>是否按规定处置职业病人、疑似职业病人；</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2.</w:t>
            </w:r>
            <w:r>
              <w:rPr>
                <w:rFonts w:ascii="仿宋_GB2312" w:eastAsia="仿宋_GB2312" w:hAnsi="仿宋_GB2312" w:cs="仿宋_GB2312" w:hint="eastAsia"/>
                <w:color w:val="000000" w:themeColor="text1"/>
                <w:szCs w:val="21"/>
              </w:rPr>
              <w:t>是否为劳动者进行职业病诊断提供健康损害与职业史、职业病危害接触关系等相关资料。</w:t>
            </w:r>
          </w:p>
        </w:tc>
      </w:tr>
    </w:tbl>
    <w:p w:rsidR="002013D3" w:rsidRDefault="002013D3">
      <w:pPr>
        <w:rPr>
          <w:rFonts w:ascii="仿宋_GB2312" w:hAnsi="黑体"/>
          <w:b/>
          <w:color w:val="000000" w:themeColor="text1"/>
          <w:sz w:val="24"/>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2</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年用人单位职业卫生随机监督抽查汇总表</w:t>
      </w:r>
    </w:p>
    <w:tbl>
      <w:tblPr>
        <w:tblW w:w="14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9"/>
        <w:gridCol w:w="467"/>
        <w:gridCol w:w="467"/>
        <w:gridCol w:w="467"/>
        <w:gridCol w:w="671"/>
        <w:gridCol w:w="724"/>
        <w:gridCol w:w="725"/>
        <w:gridCol w:w="723"/>
        <w:gridCol w:w="723"/>
        <w:gridCol w:w="723"/>
        <w:gridCol w:w="728"/>
        <w:gridCol w:w="723"/>
        <w:gridCol w:w="889"/>
        <w:gridCol w:w="988"/>
        <w:gridCol w:w="1022"/>
        <w:gridCol w:w="519"/>
        <w:gridCol w:w="414"/>
        <w:gridCol w:w="621"/>
        <w:gridCol w:w="621"/>
        <w:gridCol w:w="621"/>
        <w:gridCol w:w="609"/>
      </w:tblGrid>
      <w:tr w:rsidR="002013D3">
        <w:trPr>
          <w:trHeight w:val="308"/>
          <w:jc w:val="center"/>
        </w:trPr>
        <w:tc>
          <w:tcPr>
            <w:tcW w:w="729" w:type="dxa"/>
            <w:vMerge w:val="restart"/>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用人单位类别</w:t>
            </w:r>
          </w:p>
        </w:tc>
        <w:tc>
          <w:tcPr>
            <w:tcW w:w="467" w:type="dxa"/>
            <w:vMerge w:val="restart"/>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辖区单位数</w:t>
            </w:r>
          </w:p>
        </w:tc>
        <w:tc>
          <w:tcPr>
            <w:tcW w:w="467" w:type="dxa"/>
            <w:vMerge w:val="restart"/>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抽查单位数</w:t>
            </w:r>
          </w:p>
        </w:tc>
        <w:tc>
          <w:tcPr>
            <w:tcW w:w="467" w:type="dxa"/>
            <w:vMerge w:val="restart"/>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不合格单位数</w:t>
            </w:r>
          </w:p>
        </w:tc>
        <w:tc>
          <w:tcPr>
            <w:tcW w:w="8639" w:type="dxa"/>
            <w:gridSpan w:val="11"/>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不合格情况</w:t>
            </w:r>
          </w:p>
        </w:tc>
        <w:tc>
          <w:tcPr>
            <w:tcW w:w="519" w:type="dxa"/>
            <w:vMerge w:val="restart"/>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责令限期改正单位数</w:t>
            </w:r>
          </w:p>
        </w:tc>
        <w:tc>
          <w:tcPr>
            <w:tcW w:w="414" w:type="dxa"/>
            <w:vMerge w:val="restart"/>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行政处罚单位</w:t>
            </w:r>
          </w:p>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数</w:t>
            </w:r>
          </w:p>
        </w:tc>
        <w:tc>
          <w:tcPr>
            <w:tcW w:w="2472" w:type="dxa"/>
            <w:gridSpan w:val="4"/>
            <w:vMerge w:val="restart"/>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行政处罚情况</w:t>
            </w:r>
          </w:p>
        </w:tc>
      </w:tr>
      <w:tr w:rsidR="002013D3">
        <w:trPr>
          <w:trHeight w:val="537"/>
          <w:jc w:val="center"/>
        </w:trPr>
        <w:tc>
          <w:tcPr>
            <w:tcW w:w="729" w:type="dxa"/>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467" w:type="dxa"/>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467" w:type="dxa"/>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467" w:type="dxa"/>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1395" w:type="dxa"/>
            <w:gridSpan w:val="2"/>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职业病防治管理组织和措施</w:t>
            </w:r>
          </w:p>
        </w:tc>
        <w:tc>
          <w:tcPr>
            <w:tcW w:w="725"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职业卫生培训</w:t>
            </w:r>
          </w:p>
        </w:tc>
        <w:tc>
          <w:tcPr>
            <w:tcW w:w="723"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建设项目“三同时”</w:t>
            </w:r>
          </w:p>
        </w:tc>
        <w:tc>
          <w:tcPr>
            <w:tcW w:w="723"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职业病危害项目申报</w:t>
            </w:r>
          </w:p>
        </w:tc>
        <w:tc>
          <w:tcPr>
            <w:tcW w:w="1451" w:type="dxa"/>
            <w:gridSpan w:val="2"/>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工作场所职业卫生管理</w:t>
            </w:r>
          </w:p>
        </w:tc>
        <w:tc>
          <w:tcPr>
            <w:tcW w:w="723"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职业病危害警示和告知</w:t>
            </w:r>
          </w:p>
        </w:tc>
        <w:tc>
          <w:tcPr>
            <w:tcW w:w="889"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劳动者职业健康监护</w:t>
            </w:r>
          </w:p>
        </w:tc>
        <w:tc>
          <w:tcPr>
            <w:tcW w:w="2010" w:type="dxa"/>
            <w:gridSpan w:val="2"/>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职业病病人和疑似职业病病人处置</w:t>
            </w:r>
          </w:p>
        </w:tc>
        <w:tc>
          <w:tcPr>
            <w:tcW w:w="519" w:type="dxa"/>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414" w:type="dxa"/>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2472" w:type="dxa"/>
            <w:gridSpan w:val="4"/>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r>
      <w:tr w:rsidR="002013D3">
        <w:trPr>
          <w:trHeight w:val="340"/>
          <w:jc w:val="center"/>
        </w:trPr>
        <w:tc>
          <w:tcPr>
            <w:tcW w:w="729" w:type="dxa"/>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467" w:type="dxa"/>
            <w:vMerge/>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467" w:type="dxa"/>
            <w:vMerge/>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467" w:type="dxa"/>
            <w:vMerge/>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671"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职业卫生管理机构或者组织不合格单位数</w:t>
            </w:r>
          </w:p>
        </w:tc>
        <w:tc>
          <w:tcPr>
            <w:tcW w:w="724"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职业卫生管理制度和操作规程不合格单位数</w:t>
            </w:r>
          </w:p>
        </w:tc>
        <w:tc>
          <w:tcPr>
            <w:tcW w:w="725"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职业卫生培训不合格单位数</w:t>
            </w:r>
          </w:p>
        </w:tc>
        <w:tc>
          <w:tcPr>
            <w:tcW w:w="723"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建设项目职业病防护设施“三同时”不合格单位数</w:t>
            </w:r>
          </w:p>
        </w:tc>
        <w:tc>
          <w:tcPr>
            <w:tcW w:w="723"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工作场所职业病危害项目申报不合格单位数</w:t>
            </w:r>
          </w:p>
        </w:tc>
        <w:tc>
          <w:tcPr>
            <w:tcW w:w="723"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工作场所职业病危害因素监测、检测、评价不合格单位数</w:t>
            </w:r>
          </w:p>
        </w:tc>
        <w:tc>
          <w:tcPr>
            <w:tcW w:w="728"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职业病防护设施、应急救援设施、防护用品不合格单位数</w:t>
            </w:r>
          </w:p>
        </w:tc>
        <w:tc>
          <w:tcPr>
            <w:tcW w:w="723"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职业病危害警示和告知不合格单位数</w:t>
            </w:r>
          </w:p>
        </w:tc>
        <w:tc>
          <w:tcPr>
            <w:tcW w:w="889"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劳动者职业健康监护、放射工作人员个人剂量监测不合格单位数</w:t>
            </w:r>
          </w:p>
        </w:tc>
        <w:tc>
          <w:tcPr>
            <w:tcW w:w="988"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职业病病人、疑似职业病病人处置不合格单位数</w:t>
            </w:r>
          </w:p>
        </w:tc>
        <w:tc>
          <w:tcPr>
            <w:tcW w:w="1022"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未为劳动者进行职业病诊断提供健康损害与职业史、职业病危害接触关系等相关资料单位数</w:t>
            </w:r>
          </w:p>
        </w:tc>
        <w:tc>
          <w:tcPr>
            <w:tcW w:w="519" w:type="dxa"/>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414" w:type="dxa"/>
            <w:vMerge/>
            <w:vAlign w:val="center"/>
          </w:tcPr>
          <w:p w:rsidR="002013D3" w:rsidRDefault="002013D3">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p>
        </w:tc>
        <w:tc>
          <w:tcPr>
            <w:tcW w:w="621"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警告单位数</w:t>
            </w:r>
          </w:p>
        </w:tc>
        <w:tc>
          <w:tcPr>
            <w:tcW w:w="621"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罚款（万元）</w:t>
            </w:r>
          </w:p>
        </w:tc>
        <w:tc>
          <w:tcPr>
            <w:tcW w:w="621"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责令停止作业单位数</w:t>
            </w:r>
          </w:p>
        </w:tc>
        <w:tc>
          <w:tcPr>
            <w:tcW w:w="609" w:type="dxa"/>
            <w:vAlign w:val="center"/>
          </w:tcPr>
          <w:p w:rsidR="002013D3" w:rsidRDefault="0031201C">
            <w:pPr>
              <w:adjustRightInd w:val="0"/>
              <w:snapToGrid w:val="0"/>
              <w:spacing w:line="26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提请关闭单位数</w:t>
            </w:r>
          </w:p>
        </w:tc>
      </w:tr>
      <w:tr w:rsidR="002013D3">
        <w:trPr>
          <w:trHeight w:val="340"/>
          <w:jc w:val="center"/>
        </w:trPr>
        <w:tc>
          <w:tcPr>
            <w:tcW w:w="729" w:type="dxa"/>
            <w:vAlign w:val="center"/>
          </w:tcPr>
          <w:p w:rsidR="002013D3" w:rsidRDefault="0031201C">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r>
              <w:rPr>
                <w:rFonts w:ascii="仿宋_GB2312" w:eastAsia="仿宋_GB2312" w:hAnsi="仿宋_GB2312" w:cs="仿宋_GB2312" w:hint="eastAsia"/>
                <w:color w:val="000000" w:themeColor="text1"/>
                <w:kern w:val="0"/>
                <w:szCs w:val="21"/>
              </w:rPr>
              <w:t>煤矿</w:t>
            </w: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71"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4"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5"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8"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89"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988"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022"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519"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14"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09"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r>
      <w:tr w:rsidR="002013D3">
        <w:trPr>
          <w:trHeight w:val="515"/>
          <w:jc w:val="center"/>
        </w:trPr>
        <w:tc>
          <w:tcPr>
            <w:tcW w:w="729" w:type="dxa"/>
            <w:vAlign w:val="center"/>
          </w:tcPr>
          <w:p w:rsidR="002013D3" w:rsidRDefault="0031201C">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r>
              <w:rPr>
                <w:rFonts w:ascii="仿宋_GB2312" w:eastAsia="仿宋_GB2312" w:hAnsi="仿宋_GB2312" w:cs="仿宋_GB2312" w:hint="eastAsia"/>
                <w:color w:val="000000" w:themeColor="text1"/>
                <w:kern w:val="0"/>
                <w:szCs w:val="21"/>
              </w:rPr>
              <w:t>非煤</w:t>
            </w:r>
          </w:p>
          <w:p w:rsidR="002013D3" w:rsidRDefault="0031201C">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r>
              <w:rPr>
                <w:rFonts w:ascii="仿宋_GB2312" w:eastAsia="仿宋_GB2312" w:hAnsi="仿宋_GB2312" w:cs="仿宋_GB2312" w:hint="eastAsia"/>
                <w:color w:val="000000" w:themeColor="text1"/>
                <w:kern w:val="0"/>
                <w:szCs w:val="21"/>
              </w:rPr>
              <w:t>矿山</w:t>
            </w: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71"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4"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5"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8"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89"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988"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022"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519"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14"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09"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r>
      <w:tr w:rsidR="002013D3">
        <w:trPr>
          <w:trHeight w:val="770"/>
          <w:jc w:val="center"/>
        </w:trPr>
        <w:tc>
          <w:tcPr>
            <w:tcW w:w="729" w:type="dxa"/>
            <w:vAlign w:val="center"/>
          </w:tcPr>
          <w:p w:rsidR="002013D3" w:rsidRDefault="0031201C">
            <w:pPr>
              <w:adjustRightInd w:val="0"/>
              <w:snapToGrid w:val="0"/>
              <w:spacing w:line="240" w:lineRule="exact"/>
              <w:ind w:leftChars="-20" w:left="-42" w:rightChars="-20" w:right="-42"/>
              <w:jc w:val="center"/>
              <w:rPr>
                <w:rFonts w:ascii="仿宋_GB2312" w:eastAsia="仿宋_GB2312" w:hAnsi="仿宋_GB2312" w:cs="仿宋_GB2312"/>
                <w:color w:val="000000" w:themeColor="text1"/>
                <w:kern w:val="0"/>
                <w:szCs w:val="21"/>
              </w:rPr>
            </w:pPr>
            <w:r>
              <w:rPr>
                <w:rFonts w:ascii="仿宋_GB2312" w:eastAsia="仿宋_GB2312" w:hAnsi="仿宋_GB2312" w:cs="仿宋_GB2312" w:hint="eastAsia"/>
                <w:color w:val="000000" w:themeColor="text1"/>
                <w:kern w:val="0"/>
                <w:szCs w:val="21"/>
              </w:rPr>
              <w:t>其他用</w:t>
            </w:r>
            <w:r>
              <w:rPr>
                <w:rFonts w:ascii="仿宋_GB2312" w:eastAsia="仿宋_GB2312" w:hAnsi="仿宋_GB2312" w:cs="仿宋_GB2312" w:hint="eastAsia"/>
                <w:color w:val="000000" w:themeColor="text1"/>
                <w:kern w:val="0"/>
                <w:szCs w:val="21"/>
              </w:rPr>
              <w:t>人单位</w:t>
            </w: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71"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4"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5"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8"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89"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988"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022"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519"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14"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09"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r>
      <w:tr w:rsidR="002013D3">
        <w:trPr>
          <w:trHeight w:val="340"/>
          <w:jc w:val="center"/>
        </w:trPr>
        <w:tc>
          <w:tcPr>
            <w:tcW w:w="729" w:type="dxa"/>
            <w:vAlign w:val="center"/>
          </w:tcPr>
          <w:p w:rsidR="002013D3" w:rsidRDefault="0031201C">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r>
              <w:rPr>
                <w:rFonts w:ascii="仿宋_GB2312" w:eastAsia="仿宋_GB2312" w:hAnsi="仿宋_GB2312" w:cs="仿宋_GB2312" w:hint="eastAsia"/>
                <w:color w:val="000000" w:themeColor="text1"/>
                <w:kern w:val="0"/>
                <w:szCs w:val="21"/>
              </w:rPr>
              <w:t>合计</w:t>
            </w: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67"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71"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4"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5"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8"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23"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89"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988"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022"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519"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14"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21"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09" w:type="dxa"/>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r>
    </w:tbl>
    <w:p w:rsidR="002013D3" w:rsidRDefault="0031201C" w:rsidP="00D33F87">
      <w:pPr>
        <w:spacing w:beforeLines="50" w:afterLines="50" w:line="300" w:lineRule="exact"/>
        <w:outlineLvl w:val="1"/>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填报单</w:t>
      </w:r>
      <w:r>
        <w:rPr>
          <w:rFonts w:ascii="仿宋_GB2312" w:eastAsia="仿宋_GB2312" w:hAnsi="宋体" w:cs="宋体" w:hint="eastAsia"/>
          <w:color w:val="000000" w:themeColor="text1"/>
          <w:sz w:val="24"/>
        </w:rPr>
        <w:t>位：填报人：联系电话：</w:t>
      </w: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3</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年职业卫生技术服务机构随机监督抽查计划表</w:t>
      </w:r>
    </w:p>
    <w:tbl>
      <w:tblPr>
        <w:tblW w:w="141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92"/>
        <w:gridCol w:w="1785"/>
        <w:gridCol w:w="1617"/>
        <w:gridCol w:w="8729"/>
      </w:tblGrid>
      <w:tr w:rsidR="002013D3">
        <w:trPr>
          <w:trHeight w:val="318"/>
          <w:tblHeader/>
          <w:jc w:val="center"/>
        </w:trPr>
        <w:tc>
          <w:tcPr>
            <w:tcW w:w="1992" w:type="dxa"/>
            <w:vAlign w:val="center"/>
          </w:tcPr>
          <w:p w:rsidR="002013D3" w:rsidRDefault="0031201C">
            <w:pPr>
              <w:spacing w:line="300" w:lineRule="exact"/>
              <w:jc w:val="center"/>
              <w:rPr>
                <w:rFonts w:ascii="黑体" w:eastAsia="黑体" w:hAnsi="黑体" w:cs="仿宋_GB2312"/>
                <w:color w:val="000000" w:themeColor="text1"/>
                <w:szCs w:val="21"/>
              </w:rPr>
            </w:pPr>
            <w:r>
              <w:rPr>
                <w:rFonts w:ascii="黑体" w:eastAsia="黑体" w:hAnsi="黑体" w:cs="仿宋_GB2312" w:hint="eastAsia"/>
                <w:color w:val="000000" w:themeColor="text1"/>
                <w:szCs w:val="21"/>
              </w:rPr>
              <w:t>监督检查对象</w:t>
            </w:r>
          </w:p>
        </w:tc>
        <w:tc>
          <w:tcPr>
            <w:tcW w:w="1785" w:type="dxa"/>
            <w:vAlign w:val="center"/>
          </w:tcPr>
          <w:p w:rsidR="002013D3" w:rsidRDefault="0031201C">
            <w:pPr>
              <w:tabs>
                <w:tab w:val="left" w:pos="6660"/>
              </w:tabs>
              <w:adjustRightInd w:val="0"/>
              <w:snapToGrid w:val="0"/>
              <w:spacing w:line="300" w:lineRule="exact"/>
              <w:jc w:val="center"/>
              <w:rPr>
                <w:rFonts w:ascii="黑体" w:eastAsia="黑体" w:hAnsi="黑体" w:cs="仿宋_GB2312"/>
                <w:color w:val="000000" w:themeColor="text1"/>
                <w:szCs w:val="21"/>
              </w:rPr>
            </w:pPr>
            <w:r>
              <w:rPr>
                <w:rFonts w:ascii="黑体" w:eastAsia="黑体" w:hAnsi="黑体" w:cs="仿宋_GB2312" w:hint="eastAsia"/>
                <w:color w:val="000000" w:themeColor="text1"/>
                <w:szCs w:val="21"/>
              </w:rPr>
              <w:t>抽查任务</w:t>
            </w:r>
          </w:p>
        </w:tc>
        <w:tc>
          <w:tcPr>
            <w:tcW w:w="10346" w:type="dxa"/>
            <w:gridSpan w:val="2"/>
            <w:vAlign w:val="center"/>
          </w:tcPr>
          <w:p w:rsidR="002013D3" w:rsidRDefault="0031201C">
            <w:pPr>
              <w:tabs>
                <w:tab w:val="left" w:pos="6660"/>
              </w:tabs>
              <w:adjustRightInd w:val="0"/>
              <w:snapToGrid w:val="0"/>
              <w:spacing w:line="300" w:lineRule="exact"/>
              <w:jc w:val="center"/>
              <w:rPr>
                <w:rFonts w:ascii="黑体" w:eastAsia="黑体" w:hAnsi="黑体" w:cs="仿宋_GB2312"/>
                <w:color w:val="000000" w:themeColor="text1"/>
                <w:szCs w:val="21"/>
              </w:rPr>
            </w:pPr>
            <w:r>
              <w:rPr>
                <w:rFonts w:ascii="黑体" w:eastAsia="黑体" w:hAnsi="黑体" w:cs="仿宋_GB2312" w:hint="eastAsia"/>
                <w:color w:val="000000" w:themeColor="text1"/>
                <w:szCs w:val="21"/>
              </w:rPr>
              <w:t>重点检查内容</w:t>
            </w:r>
          </w:p>
        </w:tc>
      </w:tr>
      <w:tr w:rsidR="002013D3">
        <w:trPr>
          <w:trHeight w:val="1002"/>
          <w:tblHeader/>
          <w:jc w:val="center"/>
        </w:trPr>
        <w:tc>
          <w:tcPr>
            <w:tcW w:w="1992" w:type="dxa"/>
            <w:vMerge w:val="restart"/>
            <w:vAlign w:val="center"/>
          </w:tcPr>
          <w:p w:rsidR="002013D3" w:rsidRDefault="0031201C">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职业卫生技术</w:t>
            </w:r>
          </w:p>
          <w:p w:rsidR="002013D3" w:rsidRDefault="0031201C">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服务机构</w:t>
            </w:r>
          </w:p>
          <w:p w:rsidR="002013D3" w:rsidRDefault="0031201C">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（甲、乙级）</w:t>
            </w:r>
          </w:p>
        </w:tc>
        <w:tc>
          <w:tcPr>
            <w:tcW w:w="1785" w:type="dxa"/>
            <w:vMerge w:val="restart"/>
            <w:vAlign w:val="center"/>
          </w:tcPr>
          <w:p w:rsidR="002013D3" w:rsidRDefault="0031201C">
            <w:pPr>
              <w:tabs>
                <w:tab w:val="left" w:pos="6660"/>
              </w:tabs>
              <w:adjustRightInd w:val="0"/>
              <w:snapToGrid w:val="0"/>
              <w:spacing w:line="300" w:lineRule="exact"/>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辖区内注册的职业卫生技术服务机构全覆盖检查</w:t>
            </w:r>
          </w:p>
        </w:tc>
        <w:tc>
          <w:tcPr>
            <w:tcW w:w="1617"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w:t>
            </w:r>
            <w:r>
              <w:rPr>
                <w:rFonts w:ascii="仿宋_GB2312" w:eastAsia="仿宋_GB2312" w:hAnsi="仿宋_GB2312" w:cs="仿宋_GB2312" w:hint="eastAsia"/>
                <w:color w:val="000000" w:themeColor="text1"/>
                <w:szCs w:val="21"/>
              </w:rPr>
              <w:t>资质证书</w:t>
            </w:r>
          </w:p>
        </w:tc>
        <w:tc>
          <w:tcPr>
            <w:tcW w:w="8729"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w:t>
            </w:r>
            <w:r>
              <w:rPr>
                <w:rFonts w:ascii="仿宋_GB2312" w:eastAsia="仿宋_GB2312" w:hAnsi="仿宋_GB2312" w:cs="仿宋_GB2312" w:hint="eastAsia"/>
                <w:color w:val="000000" w:themeColor="text1"/>
                <w:szCs w:val="21"/>
              </w:rPr>
              <w:t>是否未取得职业卫生技术服务资质认可擅自从事职业卫生检测、评价技术服务；</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2.</w:t>
            </w:r>
            <w:r>
              <w:rPr>
                <w:rFonts w:ascii="仿宋_GB2312" w:eastAsia="仿宋_GB2312" w:hAnsi="仿宋_GB2312" w:cs="仿宋_GB2312" w:hint="eastAsia"/>
                <w:color w:val="000000" w:themeColor="text1"/>
                <w:szCs w:val="21"/>
              </w:rPr>
              <w:t>是否有涂改、倒卖、出租、出借职业卫生技术服务机构资质证书，或者以其他形式非法转让职业卫生技术服务机构资质证书情形。</w:t>
            </w:r>
          </w:p>
        </w:tc>
      </w:tr>
      <w:tr w:rsidR="002013D3">
        <w:trPr>
          <w:trHeight w:val="456"/>
          <w:tblHeader/>
          <w:jc w:val="center"/>
        </w:trPr>
        <w:tc>
          <w:tcPr>
            <w:tcW w:w="1992" w:type="dxa"/>
            <w:vMerge/>
            <w:vAlign w:val="center"/>
          </w:tcPr>
          <w:p w:rsidR="002013D3" w:rsidRDefault="002013D3">
            <w:pPr>
              <w:tabs>
                <w:tab w:val="left" w:pos="6660"/>
              </w:tabs>
              <w:adjustRightInd w:val="0"/>
              <w:snapToGrid w:val="0"/>
              <w:spacing w:line="300" w:lineRule="exact"/>
              <w:jc w:val="left"/>
              <w:rPr>
                <w:rFonts w:ascii="仿宋_GB2312" w:eastAsia="仿宋_GB2312" w:hAnsi="仿宋_GB2312" w:cs="仿宋_GB2312"/>
                <w:color w:val="000000" w:themeColor="text1"/>
                <w:szCs w:val="21"/>
              </w:rPr>
            </w:pPr>
          </w:p>
        </w:tc>
        <w:tc>
          <w:tcPr>
            <w:tcW w:w="1785" w:type="dxa"/>
            <w:vMerge/>
            <w:vAlign w:val="center"/>
          </w:tcPr>
          <w:p w:rsidR="002013D3" w:rsidRDefault="002013D3">
            <w:pPr>
              <w:tabs>
                <w:tab w:val="left" w:pos="6660"/>
              </w:tabs>
              <w:adjustRightInd w:val="0"/>
              <w:snapToGrid w:val="0"/>
              <w:spacing w:line="300" w:lineRule="exact"/>
              <w:jc w:val="left"/>
              <w:rPr>
                <w:rFonts w:ascii="仿宋_GB2312" w:eastAsia="仿宋_GB2312" w:hAnsi="仿宋_GB2312" w:cs="仿宋_GB2312"/>
                <w:color w:val="000000" w:themeColor="text1"/>
                <w:szCs w:val="21"/>
              </w:rPr>
            </w:pPr>
          </w:p>
        </w:tc>
        <w:tc>
          <w:tcPr>
            <w:tcW w:w="1617"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2.</w:t>
            </w:r>
            <w:r>
              <w:rPr>
                <w:rFonts w:ascii="仿宋_GB2312" w:eastAsia="仿宋_GB2312" w:hAnsi="仿宋_GB2312" w:cs="仿宋_GB2312" w:hint="eastAsia"/>
                <w:color w:val="000000" w:themeColor="text1"/>
                <w:szCs w:val="21"/>
              </w:rPr>
              <w:t>资质条件</w:t>
            </w:r>
          </w:p>
        </w:tc>
        <w:tc>
          <w:tcPr>
            <w:tcW w:w="8729"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kern w:val="0"/>
                <w:szCs w:val="21"/>
              </w:rPr>
            </w:pPr>
            <w:r>
              <w:rPr>
                <w:rFonts w:ascii="仿宋_GB2312" w:eastAsia="仿宋_GB2312" w:hAnsi="仿宋_GB2312" w:cs="仿宋_GB2312" w:hint="eastAsia"/>
                <w:color w:val="000000" w:themeColor="text1"/>
                <w:szCs w:val="21"/>
              </w:rPr>
              <w:t>已经取得资质的职业卫生技术服务机构，是否继续符合规定的资质条件；</w:t>
            </w:r>
          </w:p>
        </w:tc>
      </w:tr>
      <w:tr w:rsidR="002013D3">
        <w:trPr>
          <w:trHeight w:val="828"/>
          <w:tblHeader/>
          <w:jc w:val="center"/>
        </w:trPr>
        <w:tc>
          <w:tcPr>
            <w:tcW w:w="1992" w:type="dxa"/>
            <w:vMerge/>
            <w:vAlign w:val="center"/>
          </w:tcPr>
          <w:p w:rsidR="002013D3" w:rsidRDefault="002013D3">
            <w:pPr>
              <w:tabs>
                <w:tab w:val="left" w:pos="6660"/>
              </w:tabs>
              <w:adjustRightInd w:val="0"/>
              <w:snapToGrid w:val="0"/>
              <w:spacing w:line="300" w:lineRule="exact"/>
              <w:jc w:val="left"/>
              <w:rPr>
                <w:rFonts w:ascii="仿宋_GB2312" w:eastAsia="仿宋_GB2312" w:hAnsi="仿宋_GB2312" w:cs="仿宋_GB2312"/>
                <w:color w:val="000000" w:themeColor="text1"/>
                <w:szCs w:val="21"/>
              </w:rPr>
            </w:pPr>
          </w:p>
        </w:tc>
        <w:tc>
          <w:tcPr>
            <w:tcW w:w="1785" w:type="dxa"/>
            <w:vMerge/>
            <w:vAlign w:val="center"/>
          </w:tcPr>
          <w:p w:rsidR="002013D3" w:rsidRDefault="002013D3">
            <w:pPr>
              <w:tabs>
                <w:tab w:val="left" w:pos="6660"/>
              </w:tabs>
              <w:adjustRightInd w:val="0"/>
              <w:snapToGrid w:val="0"/>
              <w:spacing w:line="300" w:lineRule="exact"/>
              <w:jc w:val="left"/>
              <w:rPr>
                <w:rFonts w:ascii="仿宋_GB2312" w:eastAsia="仿宋_GB2312" w:hAnsi="仿宋_GB2312" w:cs="仿宋_GB2312"/>
                <w:color w:val="000000" w:themeColor="text1"/>
                <w:szCs w:val="21"/>
              </w:rPr>
            </w:pPr>
          </w:p>
        </w:tc>
        <w:tc>
          <w:tcPr>
            <w:tcW w:w="1617"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3.</w:t>
            </w:r>
            <w:r>
              <w:rPr>
                <w:rFonts w:ascii="仿宋_GB2312" w:eastAsia="仿宋_GB2312" w:hAnsi="仿宋_GB2312" w:cs="仿宋_GB2312" w:hint="eastAsia"/>
                <w:color w:val="000000" w:themeColor="text1"/>
                <w:szCs w:val="21"/>
              </w:rPr>
              <w:t>业务范围及出具证明</w:t>
            </w:r>
          </w:p>
        </w:tc>
        <w:tc>
          <w:tcPr>
            <w:tcW w:w="8729"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w:t>
            </w:r>
            <w:r>
              <w:rPr>
                <w:rFonts w:ascii="仿宋_GB2312" w:eastAsia="仿宋_GB2312" w:hAnsi="仿宋_GB2312" w:cs="仿宋_GB2312" w:hint="eastAsia"/>
                <w:color w:val="000000" w:themeColor="text1"/>
                <w:szCs w:val="21"/>
              </w:rPr>
              <w:t>是否超出资质认可范围从事职业卫生技术服务；</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2.</w:t>
            </w:r>
            <w:r>
              <w:rPr>
                <w:rFonts w:ascii="仿宋_GB2312" w:eastAsia="仿宋_GB2312" w:hAnsi="仿宋_GB2312" w:cs="仿宋_GB2312" w:hint="eastAsia"/>
                <w:color w:val="000000" w:themeColor="text1"/>
                <w:szCs w:val="21"/>
              </w:rPr>
              <w:t>是否出具虚假或者失实的职业卫生技术报告或其他虚假证明文件。</w:t>
            </w:r>
          </w:p>
        </w:tc>
      </w:tr>
      <w:tr w:rsidR="002013D3">
        <w:trPr>
          <w:trHeight w:val="3153"/>
          <w:tblHeader/>
          <w:jc w:val="center"/>
        </w:trPr>
        <w:tc>
          <w:tcPr>
            <w:tcW w:w="1992" w:type="dxa"/>
            <w:vMerge/>
            <w:vAlign w:val="center"/>
          </w:tcPr>
          <w:p w:rsidR="002013D3" w:rsidRDefault="002013D3">
            <w:pPr>
              <w:tabs>
                <w:tab w:val="left" w:pos="6660"/>
              </w:tabs>
              <w:adjustRightInd w:val="0"/>
              <w:snapToGrid w:val="0"/>
              <w:spacing w:line="300" w:lineRule="exact"/>
              <w:jc w:val="left"/>
              <w:rPr>
                <w:rFonts w:ascii="仿宋_GB2312" w:eastAsia="仿宋_GB2312" w:hAnsi="仿宋_GB2312" w:cs="仿宋_GB2312"/>
                <w:color w:val="000000" w:themeColor="text1"/>
                <w:szCs w:val="21"/>
              </w:rPr>
            </w:pPr>
          </w:p>
        </w:tc>
        <w:tc>
          <w:tcPr>
            <w:tcW w:w="1785" w:type="dxa"/>
            <w:vMerge/>
            <w:vAlign w:val="center"/>
          </w:tcPr>
          <w:p w:rsidR="002013D3" w:rsidRDefault="002013D3">
            <w:pPr>
              <w:tabs>
                <w:tab w:val="left" w:pos="6660"/>
              </w:tabs>
              <w:adjustRightInd w:val="0"/>
              <w:snapToGrid w:val="0"/>
              <w:spacing w:line="300" w:lineRule="exact"/>
              <w:jc w:val="left"/>
              <w:rPr>
                <w:rFonts w:ascii="仿宋_GB2312" w:eastAsia="仿宋_GB2312" w:hAnsi="仿宋_GB2312" w:cs="仿宋_GB2312"/>
                <w:color w:val="000000" w:themeColor="text1"/>
                <w:szCs w:val="21"/>
              </w:rPr>
            </w:pPr>
          </w:p>
        </w:tc>
        <w:tc>
          <w:tcPr>
            <w:tcW w:w="1617"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4.</w:t>
            </w:r>
            <w:r>
              <w:rPr>
                <w:rFonts w:ascii="仿宋_GB2312" w:eastAsia="仿宋_GB2312" w:hAnsi="仿宋_GB2312" w:cs="仿宋_GB2312" w:hint="eastAsia"/>
                <w:color w:val="000000" w:themeColor="text1"/>
                <w:szCs w:val="21"/>
              </w:rPr>
              <w:t>技术服务相关工作要求</w:t>
            </w:r>
          </w:p>
        </w:tc>
        <w:tc>
          <w:tcPr>
            <w:tcW w:w="8729"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w:t>
            </w:r>
            <w:r>
              <w:rPr>
                <w:rFonts w:ascii="仿宋_GB2312" w:eastAsia="仿宋_GB2312" w:hAnsi="仿宋_GB2312" w:cs="仿宋_GB2312" w:hint="eastAsia"/>
                <w:color w:val="000000" w:themeColor="text1"/>
                <w:szCs w:val="21"/>
              </w:rPr>
              <w:t>是否按照法律法规和标准规范的要求开展现场调查、职业病危害因素识别、现场采样、现场检测、样品管理、实验室分析、数据处理及应用、危害程度评价、防护措施及其效果评价、技术报告编制等职业卫生技术服务活动；</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2.</w:t>
            </w:r>
            <w:r>
              <w:rPr>
                <w:rFonts w:ascii="仿宋_GB2312" w:eastAsia="仿宋_GB2312" w:hAnsi="仿宋_GB2312" w:cs="仿宋_GB2312" w:hint="eastAsia"/>
                <w:color w:val="000000" w:themeColor="text1"/>
                <w:szCs w:val="21"/>
              </w:rPr>
              <w:t>是否存在具备自行检测条件而委托其他机构检测的情形，是否存在委托检测的机构不具备职业卫生技术服务机构资质和相应检测能力的情形，是否存在委托其他机构实施样品现场采集和检测结果分析及应用等工作的情形；</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3.</w:t>
            </w:r>
            <w:r>
              <w:rPr>
                <w:rFonts w:ascii="仿宋_GB2312" w:eastAsia="仿宋_GB2312" w:hAnsi="仿宋_GB2312" w:cs="仿宋_GB2312" w:hint="eastAsia"/>
                <w:color w:val="000000" w:themeColor="text1"/>
                <w:szCs w:val="21"/>
              </w:rPr>
              <w:t>是否以书面形式与用人单位明确技术服务内容、范围以及双方的责任；</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4.</w:t>
            </w:r>
            <w:r>
              <w:rPr>
                <w:rFonts w:ascii="仿宋_GB2312" w:eastAsia="仿宋_GB2312" w:hAnsi="仿宋_GB2312" w:cs="仿宋_GB2312" w:hint="eastAsia"/>
                <w:color w:val="000000" w:themeColor="text1"/>
                <w:szCs w:val="21"/>
              </w:rPr>
              <w:t>是否转包职业卫生技术服务项目；</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5.</w:t>
            </w:r>
            <w:r>
              <w:rPr>
                <w:rFonts w:ascii="仿宋_GB2312" w:eastAsia="仿宋_GB2312" w:hAnsi="仿宋_GB2312" w:cs="仿宋_GB2312" w:hint="eastAsia"/>
                <w:color w:val="000000" w:themeColor="text1"/>
                <w:szCs w:val="21"/>
              </w:rPr>
              <w:t>是否擅自更改、简化职业卫生技术服务程序和相关内容；</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6.</w:t>
            </w:r>
            <w:r>
              <w:rPr>
                <w:rFonts w:ascii="仿宋_GB2312" w:eastAsia="仿宋_GB2312" w:hAnsi="仿宋_GB2312" w:cs="仿宋_GB2312" w:hint="eastAsia"/>
                <w:color w:val="000000" w:themeColor="text1"/>
                <w:szCs w:val="21"/>
              </w:rPr>
              <w:t>是否按规定在网上公开职业卫生技术报告相关信息。</w:t>
            </w:r>
          </w:p>
        </w:tc>
      </w:tr>
      <w:tr w:rsidR="002013D3">
        <w:trPr>
          <w:trHeight w:val="804"/>
          <w:tblHeader/>
          <w:jc w:val="center"/>
        </w:trPr>
        <w:tc>
          <w:tcPr>
            <w:tcW w:w="1992" w:type="dxa"/>
            <w:vMerge/>
            <w:vAlign w:val="center"/>
          </w:tcPr>
          <w:p w:rsidR="002013D3" w:rsidRDefault="002013D3">
            <w:pPr>
              <w:tabs>
                <w:tab w:val="left" w:pos="6660"/>
              </w:tabs>
              <w:adjustRightInd w:val="0"/>
              <w:snapToGrid w:val="0"/>
              <w:spacing w:line="300" w:lineRule="exact"/>
              <w:jc w:val="left"/>
              <w:rPr>
                <w:rFonts w:ascii="仿宋_GB2312" w:eastAsia="仿宋_GB2312" w:hAnsi="仿宋_GB2312" w:cs="仿宋_GB2312"/>
                <w:color w:val="000000" w:themeColor="text1"/>
                <w:szCs w:val="21"/>
              </w:rPr>
            </w:pPr>
          </w:p>
        </w:tc>
        <w:tc>
          <w:tcPr>
            <w:tcW w:w="1785" w:type="dxa"/>
            <w:vMerge/>
            <w:vAlign w:val="center"/>
          </w:tcPr>
          <w:p w:rsidR="002013D3" w:rsidRDefault="002013D3">
            <w:pPr>
              <w:tabs>
                <w:tab w:val="left" w:pos="6660"/>
              </w:tabs>
              <w:adjustRightInd w:val="0"/>
              <w:snapToGrid w:val="0"/>
              <w:spacing w:line="300" w:lineRule="exact"/>
              <w:jc w:val="left"/>
              <w:rPr>
                <w:rFonts w:ascii="仿宋_GB2312" w:eastAsia="仿宋_GB2312" w:hAnsi="仿宋_GB2312" w:cs="仿宋_GB2312"/>
                <w:color w:val="000000" w:themeColor="text1"/>
                <w:szCs w:val="21"/>
              </w:rPr>
            </w:pPr>
          </w:p>
        </w:tc>
        <w:tc>
          <w:tcPr>
            <w:tcW w:w="1617"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5.</w:t>
            </w:r>
            <w:r>
              <w:rPr>
                <w:rFonts w:ascii="仿宋_GB2312" w:eastAsia="仿宋_GB2312" w:hAnsi="仿宋_GB2312" w:cs="仿宋_GB2312" w:hint="eastAsia"/>
                <w:color w:val="000000" w:themeColor="text1"/>
                <w:szCs w:val="21"/>
              </w:rPr>
              <w:t>专业技术人员管理</w:t>
            </w:r>
          </w:p>
        </w:tc>
        <w:tc>
          <w:tcPr>
            <w:tcW w:w="8729" w:type="dxa"/>
            <w:vAlign w:val="center"/>
          </w:tcPr>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1.</w:t>
            </w:r>
            <w:r>
              <w:rPr>
                <w:rFonts w:ascii="仿宋_GB2312" w:eastAsia="仿宋_GB2312" w:hAnsi="仿宋_GB2312" w:cs="仿宋_GB2312" w:hint="eastAsia"/>
                <w:color w:val="000000" w:themeColor="text1"/>
                <w:szCs w:val="21"/>
              </w:rPr>
              <w:t>是否使用非本机构专业技术人员从事职业卫生技术服务活动的；</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2.</w:t>
            </w:r>
            <w:r>
              <w:rPr>
                <w:rFonts w:ascii="仿宋_GB2312" w:eastAsia="仿宋_GB2312" w:hAnsi="仿宋_GB2312" w:cs="仿宋_GB2312" w:hint="eastAsia"/>
                <w:color w:val="000000" w:themeColor="text1"/>
                <w:szCs w:val="21"/>
              </w:rPr>
              <w:t>是否安排未达到技术评审考核评估要求的专业技术人员参与职业卫生技术服务的；</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3.</w:t>
            </w:r>
            <w:r>
              <w:rPr>
                <w:rFonts w:ascii="仿宋_GB2312" w:eastAsia="仿宋_GB2312" w:hAnsi="仿宋_GB2312" w:cs="仿宋_GB2312" w:hint="eastAsia"/>
                <w:color w:val="000000" w:themeColor="text1"/>
                <w:szCs w:val="21"/>
              </w:rPr>
              <w:t>是否在职业卫生技术报告或者有关原始记录上代替他人签字；</w:t>
            </w:r>
          </w:p>
          <w:p w:rsidR="002013D3" w:rsidRDefault="0031201C">
            <w:pPr>
              <w:tabs>
                <w:tab w:val="left" w:pos="6660"/>
              </w:tabs>
              <w:adjustRightInd w:val="0"/>
              <w:snapToGrid w:val="0"/>
              <w:spacing w:line="300" w:lineRule="exact"/>
              <w:jc w:val="left"/>
              <w:rPr>
                <w:rFonts w:ascii="仿宋_GB2312" w:eastAsia="仿宋_GB2312" w:hAnsi="仿宋_GB2312" w:cs="仿宋_GB2312"/>
                <w:color w:val="000000" w:themeColor="text1"/>
                <w:szCs w:val="21"/>
              </w:rPr>
            </w:pPr>
            <w:r>
              <w:rPr>
                <w:rFonts w:ascii="仿宋_GB2312" w:eastAsia="仿宋_GB2312" w:hAnsi="仿宋_GB2312" w:cs="仿宋_GB2312"/>
                <w:color w:val="000000" w:themeColor="text1"/>
                <w:szCs w:val="21"/>
              </w:rPr>
              <w:t>4.</w:t>
            </w:r>
            <w:r>
              <w:rPr>
                <w:rFonts w:ascii="仿宋_GB2312" w:eastAsia="仿宋_GB2312" w:hAnsi="仿宋_GB2312" w:cs="仿宋_GB2312" w:hint="eastAsia"/>
                <w:color w:val="000000" w:themeColor="text1"/>
                <w:szCs w:val="21"/>
              </w:rPr>
              <w:t>是否未参与相应职业卫生技术服务事项而在技术报告或者有关原始记录上签字。</w:t>
            </w:r>
          </w:p>
        </w:tc>
      </w:tr>
    </w:tbl>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4</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年职业卫生技术服务机构随机监督抽查汇总表</w:t>
      </w:r>
    </w:p>
    <w:tbl>
      <w:tblPr>
        <w:tblW w:w="144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3"/>
        <w:gridCol w:w="494"/>
        <w:gridCol w:w="462"/>
        <w:gridCol w:w="8"/>
        <w:gridCol w:w="473"/>
        <w:gridCol w:w="1252"/>
        <w:gridCol w:w="1735"/>
        <w:gridCol w:w="1545"/>
        <w:gridCol w:w="1325"/>
        <w:gridCol w:w="897"/>
        <w:gridCol w:w="1118"/>
        <w:gridCol w:w="1192"/>
        <w:gridCol w:w="687"/>
        <w:gridCol w:w="834"/>
        <w:gridCol w:w="856"/>
        <w:gridCol w:w="753"/>
      </w:tblGrid>
      <w:tr w:rsidR="002013D3">
        <w:trPr>
          <w:trHeight w:val="498"/>
          <w:jc w:val="center"/>
        </w:trPr>
        <w:tc>
          <w:tcPr>
            <w:tcW w:w="853" w:type="dxa"/>
            <w:vMerge w:val="restart"/>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职业卫生技术服务机构类别</w:t>
            </w:r>
          </w:p>
        </w:tc>
        <w:tc>
          <w:tcPr>
            <w:tcW w:w="494" w:type="dxa"/>
            <w:vMerge w:val="restart"/>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辖区单位数</w:t>
            </w:r>
          </w:p>
        </w:tc>
        <w:tc>
          <w:tcPr>
            <w:tcW w:w="462" w:type="dxa"/>
            <w:vMerge w:val="restart"/>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抽查单位数</w:t>
            </w:r>
          </w:p>
        </w:tc>
        <w:tc>
          <w:tcPr>
            <w:tcW w:w="481" w:type="dxa"/>
            <w:gridSpan w:val="2"/>
            <w:vMerge w:val="restart"/>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不合格单位数</w:t>
            </w:r>
          </w:p>
        </w:tc>
        <w:tc>
          <w:tcPr>
            <w:tcW w:w="9064" w:type="dxa"/>
            <w:gridSpan w:val="7"/>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不合格情况</w:t>
            </w:r>
          </w:p>
        </w:tc>
        <w:tc>
          <w:tcPr>
            <w:tcW w:w="3130" w:type="dxa"/>
            <w:gridSpan w:val="4"/>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行政处罚情况</w:t>
            </w:r>
          </w:p>
        </w:tc>
      </w:tr>
      <w:tr w:rsidR="002013D3">
        <w:trPr>
          <w:trHeight w:val="298"/>
          <w:jc w:val="center"/>
        </w:trPr>
        <w:tc>
          <w:tcPr>
            <w:tcW w:w="853" w:type="dxa"/>
            <w:vMerge/>
            <w:vAlign w:val="center"/>
          </w:tcPr>
          <w:p w:rsidR="002013D3" w:rsidRDefault="002013D3">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p>
        </w:tc>
        <w:tc>
          <w:tcPr>
            <w:tcW w:w="494" w:type="dxa"/>
            <w:vMerge/>
            <w:vAlign w:val="center"/>
          </w:tcPr>
          <w:p w:rsidR="002013D3" w:rsidRDefault="002013D3">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p>
        </w:tc>
        <w:tc>
          <w:tcPr>
            <w:tcW w:w="462" w:type="dxa"/>
            <w:vMerge/>
            <w:vAlign w:val="center"/>
          </w:tcPr>
          <w:p w:rsidR="002013D3" w:rsidRDefault="002013D3">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p>
        </w:tc>
        <w:tc>
          <w:tcPr>
            <w:tcW w:w="481" w:type="dxa"/>
            <w:gridSpan w:val="2"/>
            <w:vMerge/>
            <w:vAlign w:val="center"/>
          </w:tcPr>
          <w:p w:rsidR="002013D3" w:rsidRDefault="002013D3">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p>
        </w:tc>
        <w:tc>
          <w:tcPr>
            <w:tcW w:w="2987" w:type="dxa"/>
            <w:gridSpan w:val="2"/>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资质证书</w:t>
            </w:r>
          </w:p>
        </w:tc>
        <w:tc>
          <w:tcPr>
            <w:tcW w:w="1545" w:type="dxa"/>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资质条件</w:t>
            </w:r>
          </w:p>
        </w:tc>
        <w:tc>
          <w:tcPr>
            <w:tcW w:w="4532" w:type="dxa"/>
            <w:gridSpan w:val="4"/>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技术服务规范性</w:t>
            </w:r>
          </w:p>
        </w:tc>
        <w:tc>
          <w:tcPr>
            <w:tcW w:w="687" w:type="dxa"/>
            <w:vMerge w:val="restart"/>
            <w:tcBorders>
              <w:left w:val="nil"/>
            </w:tcBorders>
            <w:vAlign w:val="center"/>
          </w:tcPr>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案件</w:t>
            </w:r>
          </w:p>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查处数</w:t>
            </w:r>
          </w:p>
        </w:tc>
        <w:tc>
          <w:tcPr>
            <w:tcW w:w="834" w:type="dxa"/>
            <w:vMerge w:val="restart"/>
            <w:tcBorders>
              <w:left w:val="nil"/>
            </w:tcBorders>
            <w:vAlign w:val="center"/>
          </w:tcPr>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警告</w:t>
            </w:r>
          </w:p>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单位数</w:t>
            </w:r>
          </w:p>
        </w:tc>
        <w:tc>
          <w:tcPr>
            <w:tcW w:w="856" w:type="dxa"/>
            <w:vMerge w:val="restart"/>
            <w:tcBorders>
              <w:left w:val="nil"/>
            </w:tcBorders>
            <w:vAlign w:val="center"/>
          </w:tcPr>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罚款</w:t>
            </w:r>
          </w:p>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（万元）</w:t>
            </w:r>
          </w:p>
        </w:tc>
        <w:tc>
          <w:tcPr>
            <w:tcW w:w="753" w:type="dxa"/>
            <w:vMerge w:val="restart"/>
            <w:tcBorders>
              <w:left w:val="nil"/>
            </w:tcBorders>
            <w:vAlign w:val="center"/>
          </w:tcPr>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没收</w:t>
            </w:r>
          </w:p>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违法</w:t>
            </w:r>
          </w:p>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所得</w:t>
            </w:r>
          </w:p>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（万元）</w:t>
            </w:r>
          </w:p>
        </w:tc>
      </w:tr>
      <w:tr w:rsidR="002013D3">
        <w:trPr>
          <w:trHeight w:val="2547"/>
          <w:jc w:val="center"/>
        </w:trPr>
        <w:tc>
          <w:tcPr>
            <w:tcW w:w="853" w:type="dxa"/>
            <w:vMerge/>
            <w:vAlign w:val="center"/>
          </w:tcPr>
          <w:p w:rsidR="002013D3" w:rsidRDefault="002013D3">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p>
        </w:tc>
        <w:tc>
          <w:tcPr>
            <w:tcW w:w="494" w:type="dxa"/>
            <w:vMerge/>
            <w:vAlign w:val="center"/>
          </w:tcPr>
          <w:p w:rsidR="002013D3" w:rsidRDefault="002013D3">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p>
        </w:tc>
        <w:tc>
          <w:tcPr>
            <w:tcW w:w="462" w:type="dxa"/>
            <w:vMerge/>
            <w:vAlign w:val="center"/>
          </w:tcPr>
          <w:p w:rsidR="002013D3" w:rsidRDefault="002013D3">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p>
        </w:tc>
        <w:tc>
          <w:tcPr>
            <w:tcW w:w="481" w:type="dxa"/>
            <w:gridSpan w:val="2"/>
            <w:vMerge/>
            <w:vAlign w:val="center"/>
          </w:tcPr>
          <w:p w:rsidR="002013D3" w:rsidRDefault="002013D3">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p>
        </w:tc>
        <w:tc>
          <w:tcPr>
            <w:tcW w:w="1252" w:type="dxa"/>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无资质擅自从事检测、评价服务单位数</w:t>
            </w:r>
          </w:p>
        </w:tc>
        <w:tc>
          <w:tcPr>
            <w:tcW w:w="1735" w:type="dxa"/>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涂改、倒卖、出租、出借或其他形式非法转让资质证书单位数</w:t>
            </w:r>
          </w:p>
        </w:tc>
        <w:tc>
          <w:tcPr>
            <w:tcW w:w="1545" w:type="dxa"/>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已经取得资质的机构不再继续符合资质条件单位数</w:t>
            </w:r>
          </w:p>
        </w:tc>
        <w:tc>
          <w:tcPr>
            <w:tcW w:w="1325" w:type="dxa"/>
            <w:tcBorders>
              <w:left w:val="nil"/>
            </w:tcBorders>
            <w:vAlign w:val="center"/>
          </w:tcPr>
          <w:p w:rsidR="002013D3" w:rsidRDefault="0031201C">
            <w:pPr>
              <w:adjustRightInd w:val="0"/>
              <w:snapToGrid w:val="0"/>
              <w:spacing w:line="300" w:lineRule="exact"/>
              <w:ind w:leftChars="-50" w:left="-105" w:rightChars="-50" w:right="-105"/>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超出资质认可范围从事职业卫生技术服务单位数</w:t>
            </w:r>
          </w:p>
        </w:tc>
        <w:tc>
          <w:tcPr>
            <w:tcW w:w="897" w:type="dxa"/>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出具虚假证明文件单位数</w:t>
            </w:r>
          </w:p>
        </w:tc>
        <w:tc>
          <w:tcPr>
            <w:tcW w:w="1118" w:type="dxa"/>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不符合技术服务相关工作要求单位数</w:t>
            </w:r>
          </w:p>
        </w:tc>
        <w:tc>
          <w:tcPr>
            <w:tcW w:w="1192" w:type="dxa"/>
            <w:tcBorders>
              <w:left w:val="nil"/>
            </w:tcBorders>
            <w:vAlign w:val="center"/>
          </w:tcPr>
          <w:p w:rsidR="002013D3" w:rsidRDefault="0031201C">
            <w:pPr>
              <w:adjustRightInd w:val="0"/>
              <w:snapToGrid w:val="0"/>
              <w:spacing w:line="300" w:lineRule="exact"/>
              <w:ind w:leftChars="-20" w:left="-42" w:rightChars="-20" w:right="-42"/>
              <w:jc w:val="center"/>
              <w:rPr>
                <w:rFonts w:ascii="黑体" w:eastAsia="黑体" w:hAnsi="黑体" w:cs="仿宋_GB2312"/>
                <w:color w:val="000000" w:themeColor="text1"/>
                <w:kern w:val="0"/>
                <w:szCs w:val="21"/>
              </w:rPr>
            </w:pPr>
            <w:r>
              <w:rPr>
                <w:rFonts w:ascii="黑体" w:eastAsia="黑体" w:hAnsi="黑体" w:cs="仿宋_GB2312" w:hint="eastAsia"/>
                <w:color w:val="000000" w:themeColor="text1"/>
                <w:kern w:val="0"/>
                <w:szCs w:val="21"/>
              </w:rPr>
              <w:t>不符合专业技术人员管理要求单位数</w:t>
            </w:r>
          </w:p>
        </w:tc>
        <w:tc>
          <w:tcPr>
            <w:tcW w:w="687" w:type="dxa"/>
            <w:vMerge/>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34" w:type="dxa"/>
            <w:vMerge/>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56" w:type="dxa"/>
            <w:vMerge/>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53" w:type="dxa"/>
            <w:vMerge/>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r>
      <w:tr w:rsidR="002013D3">
        <w:trPr>
          <w:trHeight w:val="625"/>
          <w:jc w:val="center"/>
        </w:trPr>
        <w:tc>
          <w:tcPr>
            <w:tcW w:w="853" w:type="dxa"/>
            <w:vAlign w:val="center"/>
          </w:tcPr>
          <w:p w:rsidR="002013D3" w:rsidRDefault="0031201C">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r>
              <w:rPr>
                <w:rFonts w:ascii="仿宋_GB2312" w:eastAsia="仿宋_GB2312" w:hAnsi="仿宋_GB2312" w:cs="仿宋_GB2312" w:hint="eastAsia"/>
                <w:color w:val="000000" w:themeColor="text1"/>
                <w:kern w:val="0"/>
                <w:szCs w:val="21"/>
              </w:rPr>
              <w:t>甲级</w:t>
            </w:r>
          </w:p>
        </w:tc>
        <w:tc>
          <w:tcPr>
            <w:tcW w:w="494" w:type="dxa"/>
            <w:tcBorders>
              <w:left w:val="nil"/>
            </w:tcBorders>
            <w:vAlign w:val="center"/>
          </w:tcPr>
          <w:p w:rsidR="002013D3" w:rsidRDefault="002013D3">
            <w:pPr>
              <w:adjustRightInd w:val="0"/>
              <w:snapToGrid w:val="0"/>
              <w:spacing w:line="300" w:lineRule="exact"/>
              <w:ind w:leftChars="-20" w:left="-42" w:rightChars="-20" w:right="-42"/>
              <w:rPr>
                <w:rFonts w:ascii="仿宋_GB2312" w:eastAsia="仿宋_GB2312" w:hAnsi="仿宋_GB2312" w:cs="仿宋_GB2312"/>
                <w:color w:val="000000" w:themeColor="text1"/>
                <w:kern w:val="0"/>
                <w:szCs w:val="21"/>
              </w:rPr>
            </w:pPr>
          </w:p>
        </w:tc>
        <w:tc>
          <w:tcPr>
            <w:tcW w:w="470" w:type="dxa"/>
            <w:gridSpan w:val="2"/>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73"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252"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735"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545"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325"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97"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118"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192"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87"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34"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56"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53"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r>
      <w:tr w:rsidR="002013D3">
        <w:trPr>
          <w:trHeight w:val="628"/>
          <w:jc w:val="center"/>
        </w:trPr>
        <w:tc>
          <w:tcPr>
            <w:tcW w:w="853" w:type="dxa"/>
            <w:vAlign w:val="center"/>
          </w:tcPr>
          <w:p w:rsidR="002013D3" w:rsidRDefault="0031201C">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r>
              <w:rPr>
                <w:rFonts w:ascii="仿宋_GB2312" w:eastAsia="仿宋_GB2312" w:hAnsi="仿宋_GB2312" w:cs="仿宋_GB2312" w:hint="eastAsia"/>
                <w:color w:val="000000" w:themeColor="text1"/>
                <w:kern w:val="0"/>
                <w:szCs w:val="21"/>
              </w:rPr>
              <w:t>乙级</w:t>
            </w:r>
          </w:p>
        </w:tc>
        <w:tc>
          <w:tcPr>
            <w:tcW w:w="494"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70" w:type="dxa"/>
            <w:gridSpan w:val="2"/>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73"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252"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735"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545"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325"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97"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118"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192"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87"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34"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56"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53"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r>
      <w:tr w:rsidR="002013D3">
        <w:trPr>
          <w:trHeight w:val="622"/>
          <w:jc w:val="center"/>
        </w:trPr>
        <w:tc>
          <w:tcPr>
            <w:tcW w:w="853" w:type="dxa"/>
            <w:vAlign w:val="center"/>
          </w:tcPr>
          <w:p w:rsidR="002013D3" w:rsidRDefault="0031201C">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r>
              <w:rPr>
                <w:rFonts w:ascii="仿宋_GB2312" w:eastAsia="仿宋_GB2312" w:hAnsi="仿宋_GB2312" w:cs="仿宋_GB2312" w:hint="eastAsia"/>
                <w:color w:val="000000" w:themeColor="text1"/>
                <w:kern w:val="0"/>
                <w:szCs w:val="21"/>
              </w:rPr>
              <w:t>合计</w:t>
            </w:r>
          </w:p>
        </w:tc>
        <w:tc>
          <w:tcPr>
            <w:tcW w:w="494"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70" w:type="dxa"/>
            <w:gridSpan w:val="2"/>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473"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252"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735"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545"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325" w:type="dxa"/>
            <w:tcBorders>
              <w:left w:val="nil"/>
            </w:tcBorders>
            <w:vAlign w:val="center"/>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97"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118"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1192"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687"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34"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856"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c>
          <w:tcPr>
            <w:tcW w:w="753" w:type="dxa"/>
            <w:tcBorders>
              <w:left w:val="nil"/>
            </w:tcBorders>
          </w:tcPr>
          <w:p w:rsidR="002013D3" w:rsidRDefault="002013D3">
            <w:pPr>
              <w:adjustRightInd w:val="0"/>
              <w:snapToGrid w:val="0"/>
              <w:spacing w:line="300" w:lineRule="exact"/>
              <w:ind w:leftChars="-20" w:left="-42" w:rightChars="-20" w:right="-42"/>
              <w:jc w:val="center"/>
              <w:rPr>
                <w:rFonts w:ascii="仿宋_GB2312" w:eastAsia="仿宋_GB2312" w:hAnsi="仿宋_GB2312" w:cs="仿宋_GB2312"/>
                <w:color w:val="000000" w:themeColor="text1"/>
                <w:kern w:val="0"/>
                <w:szCs w:val="21"/>
              </w:rPr>
            </w:pPr>
          </w:p>
        </w:tc>
      </w:tr>
    </w:tbl>
    <w:p w:rsidR="002013D3" w:rsidRDefault="0031201C" w:rsidP="00D33F87">
      <w:pPr>
        <w:spacing w:beforeLines="50" w:afterLines="50" w:line="300" w:lineRule="exact"/>
        <w:outlineLvl w:val="1"/>
        <w:rPr>
          <w:rFonts w:ascii="仿宋_GB2312" w:eastAsia="仿宋_GB2312" w:hAnsi="宋体" w:cs="宋体"/>
          <w:color w:val="000000" w:themeColor="text1"/>
          <w:sz w:val="24"/>
        </w:rPr>
      </w:pPr>
      <w:r>
        <w:rPr>
          <w:rFonts w:ascii="仿宋_GB2312" w:eastAsia="仿宋_GB2312" w:hAnsi="宋体" w:cs="宋体" w:hint="eastAsia"/>
          <w:color w:val="000000" w:themeColor="text1"/>
          <w:sz w:val="24"/>
        </w:rPr>
        <w:t>填报单位：填报人：联系电话：</w:t>
      </w:r>
    </w:p>
    <w:p w:rsidR="002013D3" w:rsidRDefault="002013D3">
      <w:pPr>
        <w:rPr>
          <w:color w:val="000000" w:themeColor="text1"/>
        </w:rPr>
      </w:pP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sectPr w:rsidR="002013D3">
          <w:pgSz w:w="16838" w:h="11906" w:orient="landscape"/>
          <w:pgMar w:top="1588" w:right="1531" w:bottom="1474" w:left="1531" w:header="851" w:footer="1418" w:gutter="0"/>
          <w:cols w:space="720"/>
          <w:docGrid w:type="linesAndChars" w:linePitch="312"/>
        </w:sectPr>
      </w:pPr>
    </w:p>
    <w:p w:rsidR="002013D3" w:rsidRDefault="0031201C">
      <w:pPr>
        <w:adjustRightInd w:val="0"/>
        <w:snapToGrid w:val="0"/>
        <w:spacing w:line="570" w:lineRule="exac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lastRenderedPageBreak/>
        <w:t>附件</w:t>
      </w:r>
      <w:r>
        <w:rPr>
          <w:rFonts w:ascii="黑体" w:eastAsia="黑体" w:hAnsi="黑体" w:cs="黑体" w:hint="eastAsia"/>
          <w:color w:val="000000" w:themeColor="text1"/>
          <w:sz w:val="32"/>
          <w:szCs w:val="32"/>
        </w:rPr>
        <w:t>3</w:t>
      </w:r>
    </w:p>
    <w:p w:rsidR="002013D3" w:rsidRDefault="0031201C">
      <w:pPr>
        <w:adjustRightInd w:val="0"/>
        <w:snapToGrid w:val="0"/>
        <w:spacing w:line="57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年传染病防治和消毒产品</w:t>
      </w:r>
    </w:p>
    <w:p w:rsidR="002013D3" w:rsidRDefault="0031201C">
      <w:pPr>
        <w:adjustRightInd w:val="0"/>
        <w:snapToGrid w:val="0"/>
        <w:spacing w:line="57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随机监督抽查计划</w:t>
      </w:r>
    </w:p>
    <w:p w:rsidR="002013D3" w:rsidRDefault="002013D3">
      <w:pPr>
        <w:adjustRightInd w:val="0"/>
        <w:snapToGrid w:val="0"/>
        <w:spacing w:line="570" w:lineRule="exact"/>
        <w:rPr>
          <w:rFonts w:ascii="仿宋_GB2312" w:eastAsia="仿宋_GB2312" w:hAnsi="仿宋_GB2312"/>
          <w:color w:val="000000" w:themeColor="text1"/>
          <w:sz w:val="32"/>
          <w:szCs w:val="32"/>
        </w:rPr>
      </w:pP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一、传染病防治监督抽查</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（一）监督检查对象。</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1.</w:t>
      </w:r>
      <w:r>
        <w:rPr>
          <w:rFonts w:ascii="仿宋_GB2312" w:eastAsia="仿宋_GB2312" w:hAnsi="仿宋_GB2312" w:hint="eastAsia"/>
          <w:color w:val="000000" w:themeColor="text1"/>
          <w:sz w:val="32"/>
          <w:szCs w:val="32"/>
        </w:rPr>
        <w:t>抽查辖区</w:t>
      </w:r>
      <w:r>
        <w:rPr>
          <w:rFonts w:ascii="仿宋_GB2312" w:eastAsia="仿宋_GB2312" w:hAnsi="仿宋_GB2312"/>
          <w:color w:val="000000" w:themeColor="text1"/>
          <w:sz w:val="32"/>
          <w:szCs w:val="32"/>
        </w:rPr>
        <w:t>30%</w:t>
      </w:r>
      <w:r>
        <w:rPr>
          <w:rFonts w:ascii="仿宋_GB2312" w:eastAsia="仿宋_GB2312" w:hAnsi="仿宋_GB2312" w:hint="eastAsia"/>
          <w:color w:val="000000" w:themeColor="text1"/>
          <w:sz w:val="32"/>
          <w:szCs w:val="32"/>
        </w:rPr>
        <w:t>二级以上医院、</w:t>
      </w:r>
      <w:r>
        <w:rPr>
          <w:rFonts w:ascii="仿宋_GB2312" w:eastAsia="仿宋_GB2312" w:hAnsi="仿宋_GB2312"/>
          <w:color w:val="000000" w:themeColor="text1"/>
          <w:sz w:val="32"/>
          <w:szCs w:val="32"/>
        </w:rPr>
        <w:t>10%</w:t>
      </w:r>
      <w:r>
        <w:rPr>
          <w:rFonts w:ascii="仿宋_GB2312" w:eastAsia="仿宋_GB2312" w:hAnsi="仿宋_GB2312" w:hint="eastAsia"/>
          <w:color w:val="000000" w:themeColor="text1"/>
          <w:sz w:val="32"/>
          <w:szCs w:val="32"/>
        </w:rPr>
        <w:t>一级医院、</w:t>
      </w:r>
      <w:r>
        <w:rPr>
          <w:rFonts w:ascii="仿宋_GB2312" w:eastAsia="仿宋_GB2312" w:hAnsi="仿宋_GB2312"/>
          <w:color w:val="000000" w:themeColor="text1"/>
          <w:sz w:val="32"/>
          <w:szCs w:val="32"/>
        </w:rPr>
        <w:t>5%</w:t>
      </w:r>
      <w:r>
        <w:rPr>
          <w:rFonts w:ascii="仿宋_GB2312" w:eastAsia="仿宋_GB2312" w:hAnsi="仿宋_GB2312" w:hint="eastAsia"/>
          <w:color w:val="000000" w:themeColor="text1"/>
          <w:sz w:val="32"/>
          <w:szCs w:val="32"/>
        </w:rPr>
        <w:t>基层医疗机构（社区卫生服务中心</w:t>
      </w:r>
      <w:r>
        <w:rPr>
          <w:rFonts w:ascii="仿宋_GB2312" w:eastAsia="仿宋_GB2312" w:hAnsi="仿宋_GB2312"/>
          <w:color w:val="000000" w:themeColor="text1"/>
          <w:sz w:val="32"/>
          <w:szCs w:val="32"/>
        </w:rPr>
        <w:t>/</w:t>
      </w:r>
      <w:r>
        <w:rPr>
          <w:rFonts w:ascii="仿宋_GB2312" w:eastAsia="仿宋_GB2312" w:hAnsi="仿宋_GB2312" w:hint="eastAsia"/>
          <w:color w:val="000000" w:themeColor="text1"/>
          <w:sz w:val="32"/>
          <w:szCs w:val="32"/>
        </w:rPr>
        <w:t>站、诊所、乡镇卫生院、村卫生室等），</w:t>
      </w:r>
      <w:r>
        <w:rPr>
          <w:rFonts w:ascii="仿宋_GB2312" w:eastAsia="仿宋_GB2312" w:hAnsi="仿宋_GB2312"/>
          <w:color w:val="000000" w:themeColor="text1"/>
          <w:sz w:val="32"/>
          <w:szCs w:val="32"/>
        </w:rPr>
        <w:t>100%</w:t>
      </w:r>
      <w:r>
        <w:rPr>
          <w:rFonts w:ascii="仿宋_GB2312" w:eastAsia="仿宋_GB2312" w:hAnsi="仿宋_GB2312" w:hint="eastAsia"/>
          <w:color w:val="000000" w:themeColor="text1"/>
          <w:sz w:val="32"/>
          <w:szCs w:val="32"/>
        </w:rPr>
        <w:t>血液透析中心，</w:t>
      </w:r>
      <w:r>
        <w:rPr>
          <w:rFonts w:ascii="仿宋_GB2312" w:eastAsia="仿宋_GB2312" w:hAnsi="仿宋_GB2312"/>
          <w:color w:val="000000" w:themeColor="text1"/>
          <w:sz w:val="32"/>
          <w:szCs w:val="32"/>
        </w:rPr>
        <w:t>100%</w:t>
      </w:r>
      <w:r>
        <w:rPr>
          <w:rFonts w:ascii="仿宋_GB2312" w:eastAsia="仿宋_GB2312" w:hAnsi="仿宋_GB2312" w:hint="eastAsia"/>
          <w:color w:val="000000" w:themeColor="text1"/>
          <w:sz w:val="32"/>
          <w:szCs w:val="32"/>
        </w:rPr>
        <w:t>医疗消毒供应中心，</w:t>
      </w:r>
      <w:r>
        <w:rPr>
          <w:rFonts w:ascii="仿宋_GB2312" w:eastAsia="仿宋_GB2312" w:hAnsi="仿宋_GB2312"/>
          <w:color w:val="000000" w:themeColor="text1"/>
          <w:sz w:val="32"/>
          <w:szCs w:val="32"/>
        </w:rPr>
        <w:t>40%</w:t>
      </w:r>
      <w:r>
        <w:rPr>
          <w:rFonts w:ascii="仿宋_GB2312" w:eastAsia="仿宋_GB2312" w:hAnsi="仿宋_GB2312" w:hint="eastAsia"/>
          <w:color w:val="000000" w:themeColor="text1"/>
          <w:sz w:val="32"/>
          <w:szCs w:val="32"/>
        </w:rPr>
        <w:t>疾病预防控制机构和采供血机构，</w:t>
      </w:r>
      <w:r>
        <w:rPr>
          <w:rFonts w:ascii="仿宋_GB2312" w:eastAsia="仿宋_GB2312" w:hAnsi="仿宋_GB2312"/>
          <w:color w:val="000000" w:themeColor="text1"/>
          <w:sz w:val="32"/>
          <w:szCs w:val="32"/>
        </w:rPr>
        <w:t>20%</w:t>
      </w:r>
      <w:r>
        <w:rPr>
          <w:rFonts w:ascii="仿宋_GB2312" w:eastAsia="仿宋_GB2312" w:hAnsi="仿宋_GB2312" w:hint="eastAsia"/>
          <w:color w:val="000000" w:themeColor="text1"/>
          <w:sz w:val="32"/>
          <w:szCs w:val="32"/>
        </w:rPr>
        <w:t>消毒服务机构。</w:t>
      </w:r>
    </w:p>
    <w:p w:rsidR="002013D3" w:rsidRDefault="0031201C">
      <w:pPr>
        <w:adjustRightInd w:val="0"/>
        <w:snapToGrid w:val="0"/>
        <w:spacing w:line="57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w:t>
      </w:r>
      <w:r>
        <w:rPr>
          <w:rFonts w:ascii="仿宋_GB2312" w:eastAsia="仿宋_GB2312" w:hAnsi="仿宋_GB2312" w:hint="eastAsia"/>
          <w:color w:val="000000" w:themeColor="text1"/>
          <w:sz w:val="32"/>
          <w:szCs w:val="32"/>
        </w:rPr>
        <w:t>医疗废物集中处置单位</w:t>
      </w:r>
      <w:r>
        <w:rPr>
          <w:rFonts w:ascii="仿宋_GB2312" w:eastAsia="仿宋_GB2312" w:hAnsi="仿宋_GB2312" w:hint="eastAsia"/>
          <w:color w:val="000000" w:themeColor="text1"/>
          <w:sz w:val="32"/>
          <w:szCs w:val="32"/>
        </w:rPr>
        <w:t>1</w:t>
      </w:r>
      <w:r>
        <w:rPr>
          <w:rFonts w:ascii="仿宋_GB2312" w:eastAsia="仿宋_GB2312" w:hAnsi="仿宋_GB2312" w:hint="eastAsia"/>
          <w:color w:val="000000" w:themeColor="text1"/>
          <w:sz w:val="32"/>
          <w:szCs w:val="32"/>
        </w:rPr>
        <w:t>家，请市中区卫生健康局负责监督抽查。单位名称</w:t>
      </w:r>
      <w:r>
        <w:rPr>
          <w:rFonts w:ascii="仿宋_GB2312" w:eastAsia="仿宋_GB2312" w:hAnsi="仿宋_GB2312" w:hint="eastAsia"/>
          <w:color w:val="000000" w:themeColor="text1"/>
          <w:sz w:val="32"/>
          <w:szCs w:val="32"/>
        </w:rPr>
        <w:t>：乐山市净源垃圾处理有限公司，地址：市中区茅桥镇迎阳桂花冲</w:t>
      </w:r>
      <w:r>
        <w:rPr>
          <w:rFonts w:ascii="仿宋_GB2312" w:eastAsia="仿宋_GB2312" w:hAnsi="仿宋_GB2312" w:hint="eastAsia"/>
          <w:color w:val="000000" w:themeColor="text1"/>
          <w:sz w:val="32"/>
          <w:szCs w:val="32"/>
        </w:rPr>
        <w:t>4</w:t>
      </w:r>
      <w:r>
        <w:rPr>
          <w:rFonts w:ascii="仿宋_GB2312" w:eastAsia="仿宋_GB2312" w:hAnsi="仿宋_GB2312" w:hint="eastAsia"/>
          <w:color w:val="000000" w:themeColor="text1"/>
          <w:sz w:val="32"/>
          <w:szCs w:val="32"/>
        </w:rPr>
        <w:t>组，负责人：黄磊，联系电话：</w:t>
      </w:r>
      <w:r>
        <w:rPr>
          <w:rFonts w:ascii="仿宋_GB2312" w:eastAsia="仿宋_GB2312" w:hAnsi="仿宋_GB2312" w:hint="eastAsia"/>
          <w:color w:val="000000" w:themeColor="text1"/>
          <w:sz w:val="32"/>
          <w:szCs w:val="32"/>
        </w:rPr>
        <w:t>18683305999</w:t>
      </w:r>
      <w:r>
        <w:rPr>
          <w:rFonts w:ascii="仿宋_GB2312" w:eastAsia="仿宋_GB2312" w:hAnsi="仿宋_GB2312" w:hint="eastAsia"/>
          <w:color w:val="000000" w:themeColor="text1"/>
          <w:sz w:val="32"/>
          <w:szCs w:val="32"/>
        </w:rPr>
        <w:t>。</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（二）监督检查内容。</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1.</w:t>
      </w:r>
      <w:r>
        <w:rPr>
          <w:rFonts w:ascii="仿宋_GB2312" w:eastAsia="仿宋_GB2312" w:hAnsi="仿宋_GB2312" w:hint="eastAsia"/>
          <w:color w:val="000000" w:themeColor="text1"/>
          <w:sz w:val="32"/>
          <w:szCs w:val="32"/>
        </w:rPr>
        <w:t>预防接种管理情况。接种单位资质情况；接种疫苗公示情况；接种前告知、询问受种者或监护人有关情况；执行“三查七对”和“一验证”情况；疫苗的接收、购进、储存、配送、供应、接种和处置记录情况。</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2.</w:t>
      </w:r>
      <w:r>
        <w:rPr>
          <w:rFonts w:ascii="仿宋_GB2312" w:eastAsia="仿宋_GB2312" w:hAnsi="仿宋_GB2312" w:hint="eastAsia"/>
          <w:color w:val="000000" w:themeColor="text1"/>
          <w:sz w:val="32"/>
          <w:szCs w:val="32"/>
        </w:rPr>
        <w:t>传染病疫情报告情况。建立传染病疫情报告工作制度情况；开展疫情报告管理自查情况；传染病疫情登记、报告卡填写情况；是否存在瞒报、缓报、谎报传染病疫情情况。</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3.</w:t>
      </w:r>
      <w:r>
        <w:rPr>
          <w:rFonts w:ascii="仿宋_GB2312" w:eastAsia="仿宋_GB2312" w:hAnsi="仿宋_GB2312" w:hint="eastAsia"/>
          <w:color w:val="000000" w:themeColor="text1"/>
          <w:sz w:val="32"/>
          <w:szCs w:val="32"/>
        </w:rPr>
        <w:t>传染病疫情控制情况。建立预检、分诊制度情况；按规定为传染病病人、疑似病人提供诊疗情况；消毒处理传染病病原体</w:t>
      </w:r>
      <w:r>
        <w:rPr>
          <w:rFonts w:ascii="仿宋_GB2312" w:eastAsia="仿宋_GB2312" w:hAnsi="仿宋_GB2312" w:hint="eastAsia"/>
          <w:color w:val="000000" w:themeColor="text1"/>
          <w:sz w:val="32"/>
          <w:szCs w:val="32"/>
        </w:rPr>
        <w:lastRenderedPageBreak/>
        <w:t>污染的场所、物品、污水和医疗废物情况；依法履行传染病监测职责</w:t>
      </w:r>
      <w:r>
        <w:rPr>
          <w:rFonts w:ascii="仿宋_GB2312" w:eastAsia="仿宋_GB2312" w:hAnsi="仿宋_GB2312" w:hint="eastAsia"/>
          <w:color w:val="000000" w:themeColor="text1"/>
          <w:sz w:val="32"/>
          <w:szCs w:val="32"/>
        </w:rPr>
        <w:t>情况；发现传染病疫情时，采取传染病控制措施情况。</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4.</w:t>
      </w:r>
      <w:r>
        <w:rPr>
          <w:rFonts w:ascii="仿宋_GB2312" w:eastAsia="仿宋_GB2312" w:hAnsi="仿宋_GB2312" w:hint="eastAsia"/>
          <w:color w:val="000000" w:themeColor="text1"/>
          <w:sz w:val="32"/>
          <w:szCs w:val="32"/>
        </w:rPr>
        <w:t>消毒隔离措施落实情况。建立消毒管理组织、制度情况；开展消毒与灭菌效果监测情况；消毒隔离知识培训情况；消毒产品进货检查验收情况；医疗器械一人一用一消毒或灭菌情况。二级以上医院以口腔科（诊疗中心）、血液透析和消毒供应中心为检查重点，无相关科室的，可根据情况自行选择重点科室。一级医院和基层医疗机构以医院口腔科或口腔诊所、美容医院、血液透析中心为检查重点，医院如无口腔科，可根据情况自行选择重点科室。</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5.</w:t>
      </w:r>
      <w:r>
        <w:rPr>
          <w:rFonts w:ascii="仿宋_GB2312" w:eastAsia="仿宋_GB2312" w:hAnsi="仿宋_GB2312" w:hint="eastAsia"/>
          <w:color w:val="000000" w:themeColor="text1"/>
          <w:sz w:val="32"/>
          <w:szCs w:val="32"/>
        </w:rPr>
        <w:t>医疗废物处置。医疗废物实行分类收集情况；使用专用包装物及容</w:t>
      </w:r>
      <w:r>
        <w:rPr>
          <w:rFonts w:ascii="仿宋_GB2312" w:eastAsia="仿宋_GB2312" w:hAnsi="仿宋_GB2312" w:hint="eastAsia"/>
          <w:color w:val="000000" w:themeColor="text1"/>
          <w:sz w:val="32"/>
          <w:szCs w:val="32"/>
        </w:rPr>
        <w:t>器情况；医疗废物暂时贮存设施建立情况；医疗废物交接、运送、暂存及处置情况。</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6.</w:t>
      </w:r>
      <w:r>
        <w:rPr>
          <w:rFonts w:ascii="仿宋_GB2312" w:eastAsia="仿宋_GB2312" w:hAnsi="仿宋_GB2312" w:hint="eastAsia"/>
          <w:color w:val="000000" w:themeColor="text1"/>
          <w:sz w:val="32"/>
          <w:szCs w:val="32"/>
        </w:rPr>
        <w:t>二级病原微生物实验室生物安全管理。二级实验室备案情况；从事实验活动的人员培训、考核情况；实验档案建立情况；实验结束将菌（毒）种或样本销毁或者送交保藏机构保藏情况。</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7.</w:t>
      </w:r>
      <w:r>
        <w:rPr>
          <w:rFonts w:ascii="仿宋_GB2312" w:eastAsia="仿宋_GB2312" w:hAnsi="仿宋_GB2312" w:hint="eastAsia"/>
          <w:color w:val="000000" w:themeColor="text1"/>
          <w:sz w:val="32"/>
          <w:szCs w:val="32"/>
        </w:rPr>
        <w:t>医疗废物集中处置单位对从事医疗废物收集、运送、贮存、处置等工作的人员和管理人员采取职业卫生防护措施情况。</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8.</w:t>
      </w:r>
      <w:r>
        <w:rPr>
          <w:rFonts w:ascii="仿宋_GB2312" w:eastAsia="仿宋_GB2312" w:hAnsi="仿宋_GB2312" w:hint="eastAsia"/>
          <w:color w:val="000000" w:themeColor="text1"/>
          <w:sz w:val="32"/>
          <w:szCs w:val="32"/>
        </w:rPr>
        <w:t>消毒服务机构消毒与灭菌设备、工艺流程和工作环境、效果检测的人员和条件，自检制度建立等情况。</w:t>
      </w: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二、消毒产品监督抽查</w:t>
      </w:r>
      <w:r>
        <w:rPr>
          <w:rFonts w:ascii="黑体" w:eastAsia="黑体" w:hAnsi="黑体" w:hint="eastAsia"/>
          <w:color w:val="000000" w:themeColor="text1"/>
          <w:sz w:val="32"/>
          <w:szCs w:val="32"/>
        </w:rPr>
        <w:t>（★该项由市支队负责完成）</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（一）监督检查对象。</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抽查辖区</w:t>
      </w:r>
      <w:r>
        <w:rPr>
          <w:rFonts w:ascii="仿宋_GB2312" w:eastAsia="仿宋_GB2312" w:hAnsi="仿宋_GB2312"/>
          <w:color w:val="000000" w:themeColor="text1"/>
          <w:sz w:val="32"/>
          <w:szCs w:val="32"/>
        </w:rPr>
        <w:t>30%</w:t>
      </w:r>
      <w:r>
        <w:rPr>
          <w:rFonts w:ascii="仿宋_GB2312" w:eastAsia="仿宋_GB2312" w:hAnsi="仿宋_GB2312" w:hint="eastAsia"/>
          <w:color w:val="000000" w:themeColor="text1"/>
          <w:sz w:val="32"/>
          <w:szCs w:val="32"/>
        </w:rPr>
        <w:t>的第一类消毒产品生产企业；</w:t>
      </w:r>
      <w:r>
        <w:rPr>
          <w:rFonts w:ascii="仿宋_GB2312" w:eastAsia="仿宋_GB2312" w:hAnsi="仿宋_GB2312"/>
          <w:color w:val="000000" w:themeColor="text1"/>
          <w:sz w:val="32"/>
          <w:szCs w:val="32"/>
        </w:rPr>
        <w:t>30%</w:t>
      </w:r>
      <w:r>
        <w:rPr>
          <w:rFonts w:ascii="仿宋_GB2312" w:eastAsia="仿宋_GB2312" w:hAnsi="仿宋_GB2312" w:hint="eastAsia"/>
          <w:color w:val="000000" w:themeColor="text1"/>
          <w:sz w:val="32"/>
          <w:szCs w:val="32"/>
        </w:rPr>
        <w:t>的除抗</w:t>
      </w:r>
      <w:r>
        <w:rPr>
          <w:rFonts w:ascii="仿宋_GB2312" w:eastAsia="仿宋_GB2312" w:hAnsi="仿宋_GB2312"/>
          <w:color w:val="000000" w:themeColor="text1"/>
          <w:sz w:val="32"/>
          <w:szCs w:val="32"/>
        </w:rPr>
        <w:t>(</w:t>
      </w:r>
      <w:r>
        <w:rPr>
          <w:rFonts w:ascii="仿宋_GB2312" w:eastAsia="仿宋_GB2312" w:hAnsi="仿宋_GB2312" w:hint="eastAsia"/>
          <w:color w:val="000000" w:themeColor="text1"/>
          <w:sz w:val="32"/>
          <w:szCs w:val="32"/>
        </w:rPr>
        <w:t>抑</w:t>
      </w:r>
      <w:r>
        <w:rPr>
          <w:rFonts w:ascii="仿宋_GB2312" w:eastAsia="仿宋_GB2312" w:hAnsi="仿宋_GB2312"/>
          <w:color w:val="000000" w:themeColor="text1"/>
          <w:sz w:val="32"/>
          <w:szCs w:val="32"/>
        </w:rPr>
        <w:t>)</w:t>
      </w:r>
      <w:r>
        <w:rPr>
          <w:rFonts w:ascii="仿宋_GB2312" w:eastAsia="仿宋_GB2312" w:hAnsi="仿宋_GB2312" w:hint="eastAsia"/>
          <w:color w:val="000000" w:themeColor="text1"/>
          <w:sz w:val="32"/>
          <w:szCs w:val="32"/>
        </w:rPr>
        <w:lastRenderedPageBreak/>
        <w:t>菌制剂以外的第二类消毒产品生产企业；</w:t>
      </w:r>
      <w:r>
        <w:rPr>
          <w:rFonts w:ascii="仿宋_GB2312" w:eastAsia="仿宋_GB2312" w:hAnsi="仿宋_GB2312"/>
          <w:color w:val="000000" w:themeColor="text1"/>
          <w:sz w:val="32"/>
          <w:szCs w:val="32"/>
        </w:rPr>
        <w:t>100%</w:t>
      </w:r>
      <w:r>
        <w:rPr>
          <w:rFonts w:ascii="仿宋_GB2312" w:eastAsia="仿宋_GB2312" w:hAnsi="仿宋_GB2312" w:hint="eastAsia"/>
          <w:color w:val="000000" w:themeColor="text1"/>
          <w:sz w:val="32"/>
          <w:szCs w:val="32"/>
        </w:rPr>
        <w:t>抗（抑）菌制剂生产企业；</w:t>
      </w:r>
      <w:r>
        <w:rPr>
          <w:rFonts w:ascii="仿宋_GB2312" w:eastAsia="仿宋_GB2312" w:hAnsi="仿宋_GB2312"/>
          <w:color w:val="000000" w:themeColor="text1"/>
          <w:sz w:val="32"/>
          <w:szCs w:val="32"/>
        </w:rPr>
        <w:t>25%</w:t>
      </w:r>
      <w:r>
        <w:rPr>
          <w:rFonts w:ascii="仿宋_GB2312" w:eastAsia="仿宋_GB2312" w:hAnsi="仿宋_GB2312" w:hint="eastAsia"/>
          <w:color w:val="000000" w:themeColor="text1"/>
          <w:sz w:val="32"/>
          <w:szCs w:val="32"/>
        </w:rPr>
        <w:t>的第三类消毒产品生产企业。同时生产第一类和第二类消毒产品的生产企业按生产第一类消毒产品的生产企业抽取。</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（二）监督检查内容。</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1.</w:t>
      </w:r>
      <w:r>
        <w:rPr>
          <w:rFonts w:ascii="仿宋_GB2312" w:eastAsia="仿宋_GB2312" w:hAnsi="仿宋_GB2312" w:hint="eastAsia"/>
          <w:color w:val="000000" w:themeColor="text1"/>
          <w:sz w:val="32"/>
          <w:szCs w:val="32"/>
        </w:rPr>
        <w:t>第一类消毒产品生产企业监督检查内容包括生产条件、生产过程、原料卫生质量以及消毒产品卫生安全评价报告、标签（铭牌）、说明书等。其中医疗器械高水平消毒剂、灭菌剂生产企业重点检查原材料卫生质量、生产用水、出厂检验报告和生产记录；皮肤黏膜消毒剂生产企业重点检查净化车间、原材料卫生质量、生产用水、出厂检验报告、禁用物质和生产记录等；生物指示物、灭菌效果化学指示物、医疗器械高水平消毒器械、灭菌器械生产企业重点检查生产设施、出厂检验报告和生产记录等。</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2.</w:t>
      </w:r>
      <w:r>
        <w:rPr>
          <w:rFonts w:ascii="仿宋_GB2312" w:eastAsia="仿宋_GB2312" w:hAnsi="仿宋_GB2312" w:hint="eastAsia"/>
          <w:color w:val="000000" w:themeColor="text1"/>
          <w:sz w:val="32"/>
          <w:szCs w:val="32"/>
        </w:rPr>
        <w:t>第二类消毒产品生产企业监督检查内容包括生产条件、生产过程、原材料卫</w:t>
      </w:r>
      <w:r>
        <w:rPr>
          <w:rFonts w:ascii="仿宋_GB2312" w:eastAsia="仿宋_GB2312" w:hAnsi="仿宋_GB2312" w:hint="eastAsia"/>
          <w:color w:val="000000" w:themeColor="text1"/>
          <w:sz w:val="32"/>
          <w:szCs w:val="32"/>
        </w:rPr>
        <w:t>生质量以及消毒产品卫生安全。</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评价报告、标签（铭牌）和说明书等。其中手消毒剂生产企业重点检查出厂检验报告和生产记录；其他消毒剂和消毒器械（包括指示物）生产企业重点检查生产设备、原材料卫生质量、出厂检验报告和生产记录等。</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抗（抑）菌制剂生产企业重点检查卫生许可是否在有效期内，生产项目、类别、条件是否与卫生许可证一致，查看生产过程记录、原料进出货记录、产品批次检验记录等内容是否符合要求；检查抗（抑）菌制剂卫生安全评价报告内容是否齐全合格并备案；</w:t>
      </w:r>
      <w:r>
        <w:rPr>
          <w:rFonts w:ascii="仿宋_GB2312" w:eastAsia="仿宋_GB2312" w:hAnsi="仿宋_GB2312" w:hint="eastAsia"/>
          <w:color w:val="000000" w:themeColor="text1"/>
          <w:sz w:val="32"/>
          <w:szCs w:val="32"/>
        </w:rPr>
        <w:lastRenderedPageBreak/>
        <w:t>检查抗（抑）菌制剂产品名称、标签、说明书、包装等是否规范，是否存在违</w:t>
      </w:r>
      <w:r>
        <w:rPr>
          <w:rFonts w:ascii="仿宋_GB2312" w:eastAsia="仿宋_GB2312" w:hAnsi="仿宋_GB2312" w:hint="eastAsia"/>
          <w:color w:val="000000" w:themeColor="text1"/>
          <w:sz w:val="32"/>
          <w:szCs w:val="32"/>
        </w:rPr>
        <w:t>法违规宣传疗效和标注禁用物质等情况。</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3.</w:t>
      </w:r>
      <w:r>
        <w:rPr>
          <w:rFonts w:ascii="仿宋_GB2312" w:eastAsia="仿宋_GB2312" w:hAnsi="仿宋_GB2312" w:hint="eastAsia"/>
          <w:color w:val="000000" w:themeColor="text1"/>
          <w:sz w:val="32"/>
          <w:szCs w:val="32"/>
        </w:rPr>
        <w:t>第三类消毒产品生产企业监督检查内容包括生产条件、生产过程以及消毒产品标签和说明书等。其中尿布等排泄物卫生用品、妇女经期卫生用品生产企业重点检查原材料卫生质量、空气消毒设施、出厂检验报告。</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4.</w:t>
      </w:r>
      <w:r>
        <w:rPr>
          <w:rFonts w:ascii="仿宋_GB2312" w:eastAsia="仿宋_GB2312" w:hAnsi="仿宋_GB2312" w:hint="eastAsia"/>
          <w:color w:val="000000" w:themeColor="text1"/>
          <w:sz w:val="32"/>
          <w:szCs w:val="32"/>
        </w:rPr>
        <w:t>抽查产品及检测项目详见附表</w:t>
      </w:r>
      <w:r>
        <w:rPr>
          <w:rFonts w:ascii="仿宋_GB2312" w:eastAsia="仿宋_GB2312" w:hAnsi="仿宋_GB2312"/>
          <w:color w:val="000000" w:themeColor="text1"/>
          <w:sz w:val="32"/>
          <w:szCs w:val="32"/>
        </w:rPr>
        <w:t>3</w:t>
      </w:r>
      <w:r>
        <w:rPr>
          <w:rFonts w:ascii="仿宋_GB2312" w:eastAsia="仿宋_GB2312" w:hAnsi="仿宋_GB2312" w:hint="eastAsia"/>
          <w:color w:val="000000" w:themeColor="text1"/>
          <w:sz w:val="32"/>
          <w:szCs w:val="32"/>
        </w:rPr>
        <w:t>。</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第一类消毒产品：每个企业每类别至少抽取</w:t>
      </w:r>
      <w:r>
        <w:rPr>
          <w:rFonts w:ascii="仿宋_GB2312" w:eastAsia="仿宋_GB2312" w:hAnsi="仿宋_GB2312"/>
          <w:color w:val="000000" w:themeColor="text1"/>
          <w:sz w:val="32"/>
          <w:szCs w:val="32"/>
        </w:rPr>
        <w:t>1</w:t>
      </w:r>
      <w:r>
        <w:rPr>
          <w:rFonts w:ascii="仿宋_GB2312" w:eastAsia="仿宋_GB2312" w:hAnsi="仿宋_GB2312" w:hint="eastAsia"/>
          <w:color w:val="000000" w:themeColor="text1"/>
          <w:sz w:val="32"/>
          <w:szCs w:val="32"/>
        </w:rPr>
        <w:t>个产品进行检验，重点抽查含氯消毒剂；</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第二类消毒产品：已抽中生产企业抗（抑）菌制剂膏、霜剂型全部采样检测外，每个市（州）在经营使用单位至少抽取</w:t>
      </w:r>
      <w:r>
        <w:rPr>
          <w:rFonts w:ascii="仿宋_GB2312" w:eastAsia="仿宋_GB2312" w:hAnsi="仿宋_GB2312"/>
          <w:color w:val="000000" w:themeColor="text1"/>
          <w:sz w:val="32"/>
          <w:szCs w:val="32"/>
        </w:rPr>
        <w:t>2</w:t>
      </w:r>
      <w:r>
        <w:rPr>
          <w:rFonts w:ascii="仿宋_GB2312" w:eastAsia="仿宋_GB2312" w:hAnsi="仿宋_GB2312" w:hint="eastAsia"/>
          <w:color w:val="000000" w:themeColor="text1"/>
          <w:sz w:val="32"/>
          <w:szCs w:val="32"/>
        </w:rPr>
        <w:t>个抗（抑）菌制剂膏、霜剂型，可参照《化妆品安全技术规范》（</w:t>
      </w:r>
      <w:r>
        <w:rPr>
          <w:rFonts w:ascii="仿宋_GB2312" w:eastAsia="仿宋_GB2312" w:hAnsi="仿宋_GB2312"/>
          <w:color w:val="000000" w:themeColor="text1"/>
          <w:sz w:val="32"/>
          <w:szCs w:val="32"/>
        </w:rPr>
        <w:t>2015</w:t>
      </w:r>
      <w:r>
        <w:rPr>
          <w:rFonts w:ascii="仿宋_GB2312" w:eastAsia="仿宋_GB2312" w:hAnsi="仿宋_GB2312" w:hint="eastAsia"/>
          <w:color w:val="000000" w:themeColor="text1"/>
          <w:sz w:val="32"/>
          <w:szCs w:val="32"/>
        </w:rPr>
        <w:t>年版）进行检验，是否非法添加禁用物质氯倍他索丙酸酯等，以我省企业生产的产品为主，重点在医药公司、零售药店、母婴店、商场超市、婴幼儿洗浴及游泳场所、医院等经营使用单位采样。同时检查产品名称、标签、说明书、包装等是否规范，是否存在违法违规宣传疗效的情况。除抗（抑）菌剂以外的第二类消毒产品每个市（州）至少抽取</w:t>
      </w:r>
      <w:r>
        <w:rPr>
          <w:rFonts w:ascii="仿宋_GB2312" w:eastAsia="仿宋_GB2312" w:hAnsi="仿宋_GB2312"/>
          <w:color w:val="000000" w:themeColor="text1"/>
          <w:sz w:val="32"/>
          <w:szCs w:val="32"/>
        </w:rPr>
        <w:t>2</w:t>
      </w:r>
      <w:r>
        <w:rPr>
          <w:rFonts w:ascii="仿宋_GB2312" w:eastAsia="仿宋_GB2312" w:hAnsi="仿宋_GB2312" w:hint="eastAsia"/>
          <w:color w:val="000000" w:themeColor="text1"/>
          <w:sz w:val="32"/>
          <w:szCs w:val="32"/>
        </w:rPr>
        <w:t>个产品进行检验，重点抽查低温消毒剂（如产品总数不足</w:t>
      </w:r>
      <w:r>
        <w:rPr>
          <w:rFonts w:ascii="仿宋_GB2312" w:eastAsia="仿宋_GB2312" w:hAnsi="仿宋_GB2312"/>
          <w:color w:val="000000" w:themeColor="text1"/>
          <w:sz w:val="32"/>
          <w:szCs w:val="32"/>
        </w:rPr>
        <w:t>25</w:t>
      </w:r>
      <w:r>
        <w:rPr>
          <w:rFonts w:ascii="仿宋_GB2312" w:eastAsia="仿宋_GB2312" w:hAnsi="仿宋_GB2312" w:hint="eastAsia"/>
          <w:color w:val="000000" w:themeColor="text1"/>
          <w:sz w:val="32"/>
          <w:szCs w:val="32"/>
        </w:rPr>
        <w:t>个，则被抽取到的生产企业的产品全部进行检验）。</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第三类消毒产品：每个市（州）至少抽取</w:t>
      </w:r>
      <w:r>
        <w:rPr>
          <w:rFonts w:ascii="仿宋_GB2312" w:eastAsia="仿宋_GB2312" w:hAnsi="仿宋_GB2312"/>
          <w:color w:val="000000" w:themeColor="text1"/>
          <w:sz w:val="32"/>
          <w:szCs w:val="32"/>
        </w:rPr>
        <w:t>1</w:t>
      </w:r>
      <w:r>
        <w:rPr>
          <w:rFonts w:ascii="仿宋_GB2312" w:eastAsia="仿宋_GB2312" w:hAnsi="仿宋_GB2312" w:hint="eastAsia"/>
          <w:color w:val="000000" w:themeColor="text1"/>
          <w:sz w:val="32"/>
          <w:szCs w:val="32"/>
        </w:rPr>
        <w:t>个产品进行检验，重点抽查成人排泄物卫生用品、妇女经期卫生用</w:t>
      </w:r>
      <w:r>
        <w:rPr>
          <w:rFonts w:ascii="仿宋_GB2312" w:eastAsia="仿宋_GB2312" w:hAnsi="仿宋_GB2312" w:hint="eastAsia"/>
          <w:color w:val="000000" w:themeColor="text1"/>
          <w:sz w:val="32"/>
          <w:szCs w:val="32"/>
        </w:rPr>
        <w:t>品（如产品总数不足</w:t>
      </w:r>
      <w:r>
        <w:rPr>
          <w:rFonts w:ascii="仿宋_GB2312" w:eastAsia="仿宋_GB2312" w:hAnsi="仿宋_GB2312"/>
          <w:color w:val="000000" w:themeColor="text1"/>
          <w:sz w:val="32"/>
          <w:szCs w:val="32"/>
        </w:rPr>
        <w:t>10</w:t>
      </w:r>
      <w:r>
        <w:rPr>
          <w:rFonts w:ascii="仿宋_GB2312" w:eastAsia="仿宋_GB2312" w:hAnsi="仿宋_GB2312" w:hint="eastAsia"/>
          <w:color w:val="000000" w:themeColor="text1"/>
          <w:sz w:val="32"/>
          <w:szCs w:val="32"/>
        </w:rPr>
        <w:t>个，则被抽取到的生产企业的产品全部进行检验）。若“双</w:t>
      </w:r>
      <w:r>
        <w:rPr>
          <w:rFonts w:ascii="仿宋_GB2312" w:eastAsia="仿宋_GB2312" w:hAnsi="仿宋_GB2312" w:hint="eastAsia"/>
          <w:color w:val="000000" w:themeColor="text1"/>
          <w:sz w:val="32"/>
          <w:szCs w:val="32"/>
        </w:rPr>
        <w:lastRenderedPageBreak/>
        <w:t>随机”对象被抽查到所属类别的消毒产品数量不足，则以该企业其他类别消毒产品数量补足。</w:t>
      </w: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三、工作要求</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（一）各地要高度重视，结合实际制订本辖区工作实施方案并组织实施。</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传染病防治监督抽查工作要与医疗卫生机构分类监督综合评价工作相结合，抽取的单位均采取分类监督综合评价方式进行检查。消毒产品监督抽查要坚持问题导向，逐一核查抗（抑）菌制剂生产企业卫生许可规范情况、已备案抗（抑）菌制剂卫生安全评价报告合规情况、抗（抑）菌膏、霜剂是否非法添加禁用物</w:t>
      </w:r>
      <w:r>
        <w:rPr>
          <w:rFonts w:ascii="仿宋_GB2312" w:eastAsia="仿宋_GB2312" w:hAnsi="仿宋_GB2312" w:hint="eastAsia"/>
          <w:color w:val="000000" w:themeColor="text1"/>
          <w:sz w:val="32"/>
          <w:szCs w:val="32"/>
        </w:rPr>
        <w:t>质等情况，此项内容纳入</w:t>
      </w:r>
      <w:r>
        <w:rPr>
          <w:rFonts w:ascii="仿宋_GB2312" w:eastAsia="仿宋_GB2312" w:hAnsi="仿宋_GB2312"/>
          <w:color w:val="000000" w:themeColor="text1"/>
          <w:sz w:val="32"/>
          <w:szCs w:val="32"/>
        </w:rPr>
        <w:t>2021</w:t>
      </w:r>
      <w:r>
        <w:rPr>
          <w:rFonts w:ascii="仿宋_GB2312" w:eastAsia="仿宋_GB2312" w:hAnsi="仿宋_GB2312" w:hint="eastAsia"/>
          <w:color w:val="000000" w:themeColor="text1"/>
          <w:sz w:val="32"/>
          <w:szCs w:val="32"/>
        </w:rPr>
        <w:t>年全国打击侵犯知识产权和制售假冒伪劣商品考评。</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（二）加大检测力度，严厉查处违法行为。</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抽查过程中发现可疑消毒产品时，及时采样送检，加大抽样检测力度，防范不合格产品流入市场；发现添加违禁物质行为，应当责令企业立即停止生产销售，依据《</w:t>
      </w:r>
      <w:r w:rsidR="00D33F87">
        <w:rPr>
          <w:rFonts w:ascii="仿宋_GB2312" w:eastAsia="仿宋_GB2312" w:hAnsi="仿宋_GB2312" w:hint="eastAsia"/>
          <w:color w:val="000000" w:themeColor="text1"/>
          <w:sz w:val="32"/>
          <w:szCs w:val="32"/>
        </w:rPr>
        <w:t>中华人民共和国</w:t>
      </w:r>
      <w:r>
        <w:rPr>
          <w:rFonts w:ascii="仿宋_GB2312" w:eastAsia="仿宋_GB2312" w:hAnsi="仿宋_GB2312" w:hint="eastAsia"/>
          <w:color w:val="000000" w:themeColor="text1"/>
          <w:sz w:val="32"/>
          <w:szCs w:val="32"/>
        </w:rPr>
        <w:t>传染病防治法》《国务院关于加强食品等产品安全监督管理的特别规定》一查到底，依法从严查处；发现非本辖区问题产品，要及时通报生产企业所在地卫生健康行政部门，加大省际、市际间联合查处力度，涉嫌犯罪的及时移交公安机关。</w:t>
      </w:r>
      <w:r>
        <w:rPr>
          <w:rFonts w:ascii="仿宋_GB2312" w:eastAsia="仿宋_GB2312" w:hAnsi="仿宋_GB2312" w:hint="eastAsia"/>
          <w:color w:val="000000" w:themeColor="text1"/>
          <w:sz w:val="32"/>
          <w:szCs w:val="32"/>
        </w:rPr>
        <w:t xml:space="preserve"> </w:t>
      </w:r>
    </w:p>
    <w:p w:rsidR="002013D3" w:rsidRDefault="0031201C">
      <w:pPr>
        <w:adjustRightInd w:val="0"/>
        <w:snapToGrid w:val="0"/>
        <w:spacing w:line="570" w:lineRule="exact"/>
        <w:ind w:firstLineChars="200" w:firstLine="640"/>
        <w:rPr>
          <w:rFonts w:ascii="楷体_GB2312" w:eastAsia="楷体_GB2312" w:hAnsi="楷体_GB2312" w:cs="楷体_GB2312"/>
          <w:color w:val="000000" w:themeColor="text1"/>
          <w:sz w:val="32"/>
          <w:szCs w:val="32"/>
        </w:rPr>
      </w:pPr>
      <w:r>
        <w:rPr>
          <w:rFonts w:ascii="楷体_GB2312" w:eastAsia="楷体_GB2312" w:hAnsi="楷体_GB2312" w:cs="楷体_GB2312" w:hint="eastAsia"/>
          <w:color w:val="000000" w:themeColor="text1"/>
          <w:sz w:val="32"/>
          <w:szCs w:val="32"/>
        </w:rPr>
        <w:t>（三）</w:t>
      </w:r>
      <w:r>
        <w:rPr>
          <w:rFonts w:ascii="楷体_GB2312" w:eastAsia="楷体_GB2312" w:hAnsi="楷体_GB2312" w:cs="楷体_GB2312" w:hint="eastAsia"/>
          <w:color w:val="000000" w:themeColor="text1"/>
          <w:sz w:val="32"/>
          <w:szCs w:val="32"/>
        </w:rPr>
        <w:t>按时完成抽查任务，报送工作信息</w:t>
      </w:r>
      <w:r>
        <w:rPr>
          <w:rFonts w:ascii="楷体_GB2312" w:eastAsia="楷体_GB2312" w:hAnsi="楷体_GB2312" w:cs="楷体_GB2312" w:hint="eastAsia"/>
          <w:color w:val="000000" w:themeColor="text1"/>
          <w:sz w:val="32"/>
          <w:szCs w:val="32"/>
        </w:rPr>
        <w:t>。</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监督抽查表头标记有“★”的汇总表尚不能通过“信息报告系统”个案填报直接生成，需填报汇总表上报信息。</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楷体_GB2312" w:eastAsia="楷体_GB2312" w:hAnsi="楷体_GB2312" w:cs="楷体_GB2312" w:hint="eastAsia"/>
          <w:color w:val="000000" w:themeColor="text1"/>
          <w:sz w:val="32"/>
          <w:szCs w:val="32"/>
        </w:rPr>
        <w:lastRenderedPageBreak/>
        <w:t>1.</w:t>
      </w:r>
      <w:r>
        <w:rPr>
          <w:rFonts w:ascii="仿宋_GB2312" w:eastAsia="仿宋_GB2312" w:hAnsi="仿宋_GB2312" w:hint="eastAsia"/>
          <w:color w:val="000000" w:themeColor="text1"/>
          <w:sz w:val="32"/>
          <w:szCs w:val="32"/>
        </w:rPr>
        <w:t>请市支队</w:t>
      </w:r>
      <w:r>
        <w:rPr>
          <w:rFonts w:ascii="仿宋_GB2312" w:eastAsia="仿宋_GB2312" w:hAnsi="仿宋_GB2312" w:hint="eastAsia"/>
          <w:color w:val="000000" w:themeColor="text1"/>
          <w:sz w:val="32"/>
          <w:szCs w:val="32"/>
        </w:rPr>
        <w:t>于</w:t>
      </w:r>
      <w:r>
        <w:rPr>
          <w:rFonts w:ascii="仿宋_GB2312" w:eastAsia="仿宋_GB2312" w:hAnsi="仿宋_GB2312" w:hint="eastAsia"/>
          <w:color w:val="000000" w:themeColor="text1"/>
          <w:sz w:val="32"/>
          <w:szCs w:val="32"/>
        </w:rPr>
        <w:t>2021</w:t>
      </w:r>
      <w:r>
        <w:rPr>
          <w:rFonts w:ascii="仿宋_GB2312" w:eastAsia="仿宋_GB2312" w:hAnsi="仿宋_GB2312" w:hint="eastAsia"/>
          <w:color w:val="000000" w:themeColor="text1"/>
          <w:sz w:val="32"/>
          <w:szCs w:val="32"/>
        </w:rPr>
        <w:t>年</w:t>
      </w:r>
      <w:r>
        <w:rPr>
          <w:rFonts w:ascii="仿宋_GB2312" w:eastAsia="仿宋_GB2312" w:hAnsi="仿宋_GB2312"/>
          <w:color w:val="000000" w:themeColor="text1"/>
          <w:sz w:val="32"/>
          <w:szCs w:val="32"/>
        </w:rPr>
        <w:t>7</w:t>
      </w:r>
      <w:r>
        <w:rPr>
          <w:rFonts w:ascii="仿宋_GB2312" w:eastAsia="仿宋_GB2312" w:hAnsi="仿宋_GB2312" w:hint="eastAsia"/>
          <w:color w:val="000000" w:themeColor="text1"/>
          <w:sz w:val="32"/>
          <w:szCs w:val="32"/>
        </w:rPr>
        <w:t>月</w:t>
      </w:r>
      <w:r>
        <w:rPr>
          <w:rFonts w:ascii="仿宋_GB2312" w:eastAsia="仿宋_GB2312" w:hAnsi="仿宋_GB2312"/>
          <w:color w:val="000000" w:themeColor="text1"/>
          <w:sz w:val="32"/>
          <w:szCs w:val="32"/>
        </w:rPr>
        <w:t>15</w:t>
      </w:r>
      <w:r>
        <w:rPr>
          <w:rFonts w:ascii="仿宋_GB2312" w:eastAsia="仿宋_GB2312" w:hAnsi="仿宋_GB2312" w:hint="eastAsia"/>
          <w:color w:val="000000" w:themeColor="text1"/>
          <w:sz w:val="32"/>
          <w:szCs w:val="32"/>
        </w:rPr>
        <w:t>日前完成抗（抑）菌制剂生产企业摸底检查和抗（抑）菌制剂膏、霜剂型抽查任务，并将</w:t>
      </w:r>
      <w:r>
        <w:rPr>
          <w:rFonts w:ascii="仿宋_GB2312" w:eastAsia="仿宋_GB2312" w:hAnsi="仿宋_GB2312" w:hint="eastAsia"/>
          <w:color w:val="000000" w:themeColor="text1"/>
          <w:sz w:val="32"/>
          <w:szCs w:val="32"/>
        </w:rPr>
        <w:t>我市</w:t>
      </w:r>
      <w:r>
        <w:rPr>
          <w:rFonts w:ascii="仿宋_GB2312" w:eastAsia="仿宋_GB2312" w:hAnsi="仿宋_GB2312" w:hint="eastAsia"/>
          <w:color w:val="000000" w:themeColor="text1"/>
          <w:sz w:val="32"/>
          <w:szCs w:val="32"/>
        </w:rPr>
        <w:t>抗（抑）菌制剂生产企业检查和抗（抑）菌制剂膏、霜剂型抽查工作总结（电子版）、检查案件查处汇总表（附表</w:t>
      </w:r>
      <w:r>
        <w:rPr>
          <w:rFonts w:ascii="仿宋_GB2312" w:eastAsia="仿宋_GB2312" w:hAnsi="仿宋_GB2312" w:hint="eastAsia"/>
          <w:color w:val="000000" w:themeColor="text1"/>
          <w:sz w:val="32"/>
          <w:szCs w:val="32"/>
        </w:rPr>
        <w:t>5</w:t>
      </w:r>
      <w:r>
        <w:rPr>
          <w:rFonts w:ascii="仿宋_GB2312" w:eastAsia="仿宋_GB2312" w:hAnsi="仿宋_GB2312" w:hint="eastAsia"/>
          <w:color w:val="000000" w:themeColor="text1"/>
          <w:sz w:val="32"/>
          <w:szCs w:val="32"/>
        </w:rPr>
        <w:t>、</w:t>
      </w:r>
      <w:r>
        <w:rPr>
          <w:rFonts w:ascii="仿宋_GB2312" w:eastAsia="仿宋_GB2312" w:hAnsi="仿宋_GB2312"/>
          <w:color w:val="000000" w:themeColor="text1"/>
          <w:sz w:val="32"/>
          <w:szCs w:val="32"/>
        </w:rPr>
        <w:t>6</w:t>
      </w:r>
      <w:r>
        <w:rPr>
          <w:rFonts w:ascii="仿宋_GB2312" w:eastAsia="仿宋_GB2312" w:hAnsi="仿宋_GB2312" w:hint="eastAsia"/>
          <w:color w:val="000000" w:themeColor="text1"/>
          <w:sz w:val="32"/>
          <w:szCs w:val="32"/>
        </w:rPr>
        <w:t>、</w:t>
      </w:r>
      <w:r>
        <w:rPr>
          <w:rFonts w:ascii="仿宋_GB2312" w:eastAsia="仿宋_GB2312" w:hAnsi="仿宋_GB2312"/>
          <w:color w:val="000000" w:themeColor="text1"/>
          <w:sz w:val="32"/>
          <w:szCs w:val="32"/>
        </w:rPr>
        <w:t>7</w:t>
      </w:r>
      <w:r>
        <w:rPr>
          <w:rFonts w:ascii="仿宋_GB2312" w:eastAsia="仿宋_GB2312" w:hAnsi="仿宋_GB2312" w:hint="eastAsia"/>
          <w:color w:val="000000" w:themeColor="text1"/>
          <w:sz w:val="32"/>
          <w:szCs w:val="32"/>
        </w:rPr>
        <w:t>）和违法添加禁用物质产品清单（附表</w:t>
      </w:r>
      <w:r>
        <w:rPr>
          <w:rFonts w:ascii="仿宋_GB2312" w:eastAsia="仿宋_GB2312" w:hAnsi="仿宋_GB2312"/>
          <w:color w:val="000000" w:themeColor="text1"/>
          <w:sz w:val="32"/>
          <w:szCs w:val="32"/>
        </w:rPr>
        <w:t>8</w:t>
      </w:r>
      <w:r>
        <w:rPr>
          <w:rFonts w:ascii="仿宋_GB2312" w:eastAsia="仿宋_GB2312" w:hAnsi="仿宋_GB2312" w:hint="eastAsia"/>
          <w:color w:val="000000" w:themeColor="text1"/>
          <w:sz w:val="32"/>
          <w:szCs w:val="32"/>
        </w:rPr>
        <w:t>）报送省总队</w:t>
      </w:r>
      <w:r>
        <w:rPr>
          <w:rFonts w:ascii="仿宋_GB2312" w:eastAsia="仿宋_GB2312" w:hAnsi="仿宋_GB2312" w:hint="eastAsia"/>
          <w:color w:val="000000" w:themeColor="text1"/>
          <w:sz w:val="32"/>
          <w:szCs w:val="32"/>
        </w:rPr>
        <w:t>并抄送我委。</w:t>
      </w:r>
      <w:r>
        <w:rPr>
          <w:rFonts w:ascii="仿宋_GB2312" w:eastAsia="仿宋_GB2312" w:hAnsi="仿宋_GB2312" w:hint="eastAsia"/>
          <w:color w:val="000000" w:themeColor="text1"/>
          <w:sz w:val="32"/>
          <w:szCs w:val="32"/>
        </w:rPr>
        <w:t>重大案件及重要情况随时报告。</w:t>
      </w:r>
      <w:r>
        <w:rPr>
          <w:rFonts w:ascii="仿宋_GB2312" w:eastAsia="仿宋_GB2312" w:hAnsi="仿宋_GB2312" w:hint="eastAsia"/>
          <w:color w:val="000000" w:themeColor="text1"/>
          <w:sz w:val="32"/>
          <w:szCs w:val="32"/>
        </w:rPr>
        <w:t>其他的抽查任务和数据填报工作</w:t>
      </w:r>
      <w:r>
        <w:rPr>
          <w:rFonts w:ascii="仿宋_GB2312" w:eastAsia="仿宋_GB2312" w:hAnsi="仿宋_GB2312" w:hint="eastAsia"/>
          <w:color w:val="000000" w:themeColor="text1"/>
          <w:sz w:val="32"/>
          <w:szCs w:val="32"/>
        </w:rPr>
        <w:t>于</w:t>
      </w:r>
      <w:r>
        <w:rPr>
          <w:rFonts w:ascii="仿宋_GB2312" w:eastAsia="仿宋_GB2312" w:hAnsi="仿宋_GB2312" w:hint="eastAsia"/>
          <w:color w:val="000000" w:themeColor="text1"/>
          <w:sz w:val="32"/>
          <w:szCs w:val="32"/>
        </w:rPr>
        <w:t>2021</w:t>
      </w:r>
      <w:r>
        <w:rPr>
          <w:rFonts w:ascii="仿宋_GB2312" w:eastAsia="仿宋_GB2312" w:hAnsi="仿宋_GB2312" w:hint="eastAsia"/>
          <w:color w:val="000000" w:themeColor="text1"/>
          <w:sz w:val="32"/>
          <w:szCs w:val="32"/>
        </w:rPr>
        <w:t>年</w:t>
      </w:r>
      <w:r>
        <w:rPr>
          <w:rFonts w:ascii="仿宋_GB2312" w:eastAsia="仿宋_GB2312" w:hAnsi="仿宋_GB2312"/>
          <w:color w:val="000000" w:themeColor="text1"/>
          <w:sz w:val="32"/>
          <w:szCs w:val="32"/>
        </w:rPr>
        <w:t>11</w:t>
      </w:r>
      <w:r>
        <w:rPr>
          <w:rFonts w:ascii="仿宋_GB2312" w:eastAsia="仿宋_GB2312" w:hAnsi="仿宋_GB2312" w:hint="eastAsia"/>
          <w:color w:val="000000" w:themeColor="text1"/>
          <w:sz w:val="32"/>
          <w:szCs w:val="32"/>
        </w:rPr>
        <w:t>月</w:t>
      </w:r>
      <w:r>
        <w:rPr>
          <w:rFonts w:ascii="仿宋_GB2312" w:eastAsia="仿宋_GB2312" w:hAnsi="仿宋_GB2312"/>
          <w:color w:val="000000" w:themeColor="text1"/>
          <w:sz w:val="32"/>
          <w:szCs w:val="32"/>
        </w:rPr>
        <w:t>1</w:t>
      </w:r>
      <w:r>
        <w:rPr>
          <w:rFonts w:ascii="仿宋_GB2312" w:eastAsia="仿宋_GB2312" w:hAnsi="仿宋_GB2312" w:hint="eastAsia"/>
          <w:color w:val="000000" w:themeColor="text1"/>
          <w:sz w:val="32"/>
          <w:szCs w:val="32"/>
        </w:rPr>
        <w:t>0</w:t>
      </w:r>
      <w:r>
        <w:rPr>
          <w:rFonts w:ascii="仿宋_GB2312" w:eastAsia="仿宋_GB2312" w:hAnsi="仿宋_GB2312" w:hint="eastAsia"/>
          <w:color w:val="000000" w:themeColor="text1"/>
          <w:sz w:val="32"/>
          <w:szCs w:val="32"/>
        </w:rPr>
        <w:t>日前</w:t>
      </w:r>
      <w:r>
        <w:rPr>
          <w:rFonts w:ascii="仿宋_GB2312" w:eastAsia="仿宋_GB2312" w:hAnsi="仿宋_GB2312" w:hint="eastAsia"/>
          <w:color w:val="000000" w:themeColor="text1"/>
          <w:sz w:val="32"/>
          <w:szCs w:val="32"/>
        </w:rPr>
        <w:t>完成。</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2.</w:t>
      </w:r>
      <w:r>
        <w:rPr>
          <w:rFonts w:ascii="仿宋_GB2312" w:eastAsia="仿宋_GB2312" w:hAnsi="仿宋_GB2312" w:hint="eastAsia"/>
          <w:color w:val="000000" w:themeColor="text1"/>
          <w:sz w:val="32"/>
          <w:szCs w:val="32"/>
        </w:rPr>
        <w:t>请各县（市、区）</w:t>
      </w:r>
      <w:r>
        <w:rPr>
          <w:rFonts w:ascii="仿宋_GB2312" w:eastAsia="仿宋_GB2312" w:hAnsi="仿宋_GB2312" w:hint="eastAsia"/>
          <w:color w:val="000000" w:themeColor="text1"/>
          <w:sz w:val="32"/>
          <w:szCs w:val="32"/>
        </w:rPr>
        <w:t>于</w:t>
      </w:r>
      <w:r>
        <w:rPr>
          <w:rFonts w:ascii="仿宋_GB2312" w:eastAsia="仿宋_GB2312" w:hAnsi="仿宋_GB2312" w:hint="eastAsia"/>
          <w:color w:val="000000" w:themeColor="text1"/>
          <w:sz w:val="32"/>
          <w:szCs w:val="32"/>
        </w:rPr>
        <w:t>2021</w:t>
      </w:r>
      <w:r>
        <w:rPr>
          <w:rFonts w:ascii="仿宋_GB2312" w:eastAsia="仿宋_GB2312" w:hAnsi="仿宋_GB2312" w:hint="eastAsia"/>
          <w:color w:val="000000" w:themeColor="text1"/>
          <w:sz w:val="32"/>
          <w:szCs w:val="32"/>
        </w:rPr>
        <w:t>年</w:t>
      </w:r>
      <w:r>
        <w:rPr>
          <w:rFonts w:ascii="仿宋_GB2312" w:eastAsia="仿宋_GB2312" w:hAnsi="仿宋_GB2312"/>
          <w:color w:val="000000" w:themeColor="text1"/>
          <w:sz w:val="32"/>
          <w:szCs w:val="32"/>
        </w:rPr>
        <w:t>11</w:t>
      </w:r>
      <w:r>
        <w:rPr>
          <w:rFonts w:ascii="仿宋_GB2312" w:eastAsia="仿宋_GB2312" w:hAnsi="仿宋_GB2312" w:hint="eastAsia"/>
          <w:color w:val="000000" w:themeColor="text1"/>
          <w:sz w:val="32"/>
          <w:szCs w:val="32"/>
        </w:rPr>
        <w:t>月</w:t>
      </w:r>
      <w:r>
        <w:rPr>
          <w:rFonts w:ascii="仿宋_GB2312" w:eastAsia="仿宋_GB2312" w:hAnsi="仿宋_GB2312"/>
          <w:color w:val="000000" w:themeColor="text1"/>
          <w:sz w:val="32"/>
          <w:szCs w:val="32"/>
        </w:rPr>
        <w:t>1</w:t>
      </w:r>
      <w:r>
        <w:rPr>
          <w:rFonts w:ascii="仿宋_GB2312" w:eastAsia="仿宋_GB2312" w:hAnsi="仿宋_GB2312" w:hint="eastAsia"/>
          <w:color w:val="000000" w:themeColor="text1"/>
          <w:sz w:val="32"/>
          <w:szCs w:val="32"/>
        </w:rPr>
        <w:t>0</w:t>
      </w:r>
      <w:r>
        <w:rPr>
          <w:rFonts w:ascii="仿宋_GB2312" w:eastAsia="仿宋_GB2312" w:hAnsi="仿宋_GB2312" w:hint="eastAsia"/>
          <w:color w:val="000000" w:themeColor="text1"/>
          <w:sz w:val="32"/>
          <w:szCs w:val="32"/>
        </w:rPr>
        <w:t>日前完成</w:t>
      </w:r>
      <w:r>
        <w:rPr>
          <w:rFonts w:ascii="仿宋_GB2312" w:eastAsia="仿宋_GB2312" w:hAnsi="仿宋_GB2312" w:hint="eastAsia"/>
          <w:color w:val="000000" w:themeColor="text1"/>
          <w:sz w:val="32"/>
          <w:szCs w:val="32"/>
        </w:rPr>
        <w:t>传染病防治随机监督</w:t>
      </w:r>
      <w:r>
        <w:rPr>
          <w:rFonts w:ascii="仿宋_GB2312" w:eastAsia="仿宋_GB2312" w:hAnsi="仿宋_GB2312" w:hint="eastAsia"/>
          <w:color w:val="000000" w:themeColor="text1"/>
          <w:sz w:val="32"/>
          <w:szCs w:val="32"/>
        </w:rPr>
        <w:t>抽查任务和数据填报工作，</w:t>
      </w:r>
      <w:r>
        <w:rPr>
          <w:rFonts w:ascii="仿宋_GB2312" w:eastAsia="仿宋_GB2312" w:hAnsi="仿宋_GB2312" w:hint="eastAsia"/>
          <w:color w:val="000000" w:themeColor="text1"/>
          <w:sz w:val="32"/>
          <w:szCs w:val="32"/>
        </w:rPr>
        <w:t>并同时</w:t>
      </w:r>
      <w:r>
        <w:rPr>
          <w:rFonts w:ascii="仿宋_GB2312" w:eastAsia="仿宋_GB2312" w:hAnsi="仿宋_GB2312" w:hint="eastAsia"/>
          <w:color w:val="000000" w:themeColor="text1"/>
          <w:sz w:val="32"/>
          <w:szCs w:val="32"/>
        </w:rPr>
        <w:t>将</w:t>
      </w:r>
      <w:r>
        <w:rPr>
          <w:rFonts w:ascii="仿宋_GB2312" w:eastAsia="仿宋_GB2312" w:hAnsi="仿宋_GB2312" w:hint="eastAsia"/>
          <w:color w:val="000000" w:themeColor="text1"/>
          <w:sz w:val="32"/>
          <w:szCs w:val="32"/>
        </w:rPr>
        <w:t>辖区内</w:t>
      </w:r>
      <w:r>
        <w:rPr>
          <w:rFonts w:ascii="仿宋_GB2312" w:eastAsia="仿宋_GB2312" w:hAnsi="仿宋_GB2312" w:hint="eastAsia"/>
          <w:color w:val="000000" w:themeColor="text1"/>
          <w:sz w:val="32"/>
          <w:szCs w:val="32"/>
        </w:rPr>
        <w:t>传染病防治监督</w:t>
      </w:r>
      <w:r>
        <w:rPr>
          <w:rFonts w:ascii="仿宋_GB2312" w:eastAsia="仿宋_GB2312" w:hAnsi="仿宋_GB2312" w:hint="eastAsia"/>
          <w:color w:val="000000" w:themeColor="text1"/>
          <w:sz w:val="32"/>
          <w:szCs w:val="32"/>
        </w:rPr>
        <w:t>抽</w:t>
      </w:r>
      <w:r>
        <w:rPr>
          <w:rFonts w:ascii="仿宋_GB2312" w:eastAsia="仿宋_GB2312" w:hAnsi="仿宋_GB2312" w:hint="eastAsia"/>
          <w:color w:val="000000" w:themeColor="text1"/>
          <w:sz w:val="32"/>
          <w:szCs w:val="32"/>
        </w:rPr>
        <w:t>查工作</w:t>
      </w:r>
      <w:r>
        <w:rPr>
          <w:rFonts w:ascii="仿宋_GB2312" w:eastAsia="仿宋_GB2312" w:hAnsi="仿宋_GB2312" w:hint="eastAsia"/>
          <w:color w:val="000000" w:themeColor="text1"/>
          <w:sz w:val="32"/>
          <w:szCs w:val="32"/>
        </w:rPr>
        <w:t>材料电子版（包括工作</w:t>
      </w:r>
      <w:r>
        <w:rPr>
          <w:rFonts w:ascii="仿宋_GB2312" w:eastAsia="仿宋_GB2312" w:hAnsi="仿宋_GB2312" w:hint="eastAsia"/>
          <w:color w:val="000000" w:themeColor="text1"/>
          <w:sz w:val="32"/>
          <w:szCs w:val="32"/>
        </w:rPr>
        <w:t>总结</w:t>
      </w:r>
      <w:r>
        <w:rPr>
          <w:rFonts w:ascii="仿宋_GB2312" w:eastAsia="仿宋_GB2312" w:hAnsi="仿宋_GB2312" w:hint="eastAsia"/>
          <w:color w:val="000000" w:themeColor="text1"/>
          <w:sz w:val="32"/>
          <w:szCs w:val="32"/>
        </w:rPr>
        <w:t>、附表</w:t>
      </w:r>
      <w:r>
        <w:rPr>
          <w:rFonts w:ascii="仿宋_GB2312" w:eastAsia="仿宋_GB2312" w:hAnsi="仿宋_GB2312" w:hint="eastAsia"/>
          <w:color w:val="000000" w:themeColor="text1"/>
          <w:sz w:val="32"/>
          <w:szCs w:val="32"/>
        </w:rPr>
        <w:t>1</w:t>
      </w:r>
      <w:r>
        <w:rPr>
          <w:rFonts w:ascii="仿宋_GB2312" w:eastAsia="仿宋_GB2312" w:hAnsi="仿宋_GB2312" w:hint="eastAsia"/>
          <w:color w:val="000000" w:themeColor="text1"/>
          <w:sz w:val="32"/>
          <w:szCs w:val="32"/>
        </w:rPr>
        <w:t>和附表</w:t>
      </w:r>
      <w:r>
        <w:rPr>
          <w:rFonts w:ascii="仿宋_GB2312" w:eastAsia="仿宋_GB2312" w:hAnsi="仿宋_GB2312" w:hint="eastAsia"/>
          <w:color w:val="000000" w:themeColor="text1"/>
          <w:sz w:val="32"/>
          <w:szCs w:val="32"/>
        </w:rPr>
        <w:t>2</w:t>
      </w:r>
      <w:r>
        <w:rPr>
          <w:rFonts w:ascii="仿宋_GB2312" w:eastAsia="仿宋_GB2312" w:hAnsi="仿宋_GB2312" w:hint="eastAsia"/>
          <w:color w:val="000000" w:themeColor="text1"/>
          <w:sz w:val="32"/>
          <w:szCs w:val="32"/>
        </w:rPr>
        <w:t>）、医疗废物集中处置监督抽查工作材料电子版（包括附表</w:t>
      </w:r>
      <w:r>
        <w:rPr>
          <w:rFonts w:ascii="仿宋_GB2312" w:eastAsia="仿宋_GB2312" w:hAnsi="仿宋_GB2312" w:hint="eastAsia"/>
          <w:color w:val="000000" w:themeColor="text1"/>
          <w:sz w:val="32"/>
          <w:szCs w:val="32"/>
        </w:rPr>
        <w:t>9</w:t>
      </w:r>
      <w:r>
        <w:rPr>
          <w:rFonts w:ascii="仿宋_GB2312" w:eastAsia="仿宋_GB2312" w:hAnsi="仿宋_GB2312" w:hint="eastAsia"/>
          <w:color w:val="000000" w:themeColor="text1"/>
          <w:sz w:val="32"/>
          <w:szCs w:val="32"/>
        </w:rPr>
        <w:t>、附表</w:t>
      </w:r>
      <w:r>
        <w:rPr>
          <w:rFonts w:ascii="仿宋_GB2312" w:eastAsia="仿宋_GB2312" w:hAnsi="仿宋_GB2312" w:hint="eastAsia"/>
          <w:color w:val="000000" w:themeColor="text1"/>
          <w:sz w:val="32"/>
          <w:szCs w:val="32"/>
        </w:rPr>
        <w:t>10</w:t>
      </w:r>
      <w:r>
        <w:rPr>
          <w:rFonts w:ascii="仿宋_GB2312" w:eastAsia="仿宋_GB2312" w:hAnsi="仿宋_GB2312" w:hint="eastAsia"/>
          <w:color w:val="000000" w:themeColor="text1"/>
          <w:sz w:val="32"/>
          <w:szCs w:val="32"/>
        </w:rPr>
        <w:t>）、消毒服务机构监督抽查工作材料电子版（包括附表</w:t>
      </w:r>
      <w:r>
        <w:rPr>
          <w:rFonts w:ascii="仿宋_GB2312" w:eastAsia="仿宋_GB2312" w:hAnsi="仿宋_GB2312" w:hint="eastAsia"/>
          <w:color w:val="000000" w:themeColor="text1"/>
          <w:sz w:val="32"/>
          <w:szCs w:val="32"/>
        </w:rPr>
        <w:t>11</w:t>
      </w:r>
      <w:r>
        <w:rPr>
          <w:rFonts w:ascii="仿宋_GB2312" w:eastAsia="仿宋_GB2312" w:hAnsi="仿宋_GB2312" w:hint="eastAsia"/>
          <w:color w:val="000000" w:themeColor="text1"/>
          <w:sz w:val="32"/>
          <w:szCs w:val="32"/>
        </w:rPr>
        <w:t>、附表</w:t>
      </w:r>
      <w:r>
        <w:rPr>
          <w:rFonts w:ascii="仿宋_GB2312" w:eastAsia="仿宋_GB2312" w:hAnsi="仿宋_GB2312" w:hint="eastAsia"/>
          <w:color w:val="000000" w:themeColor="text1"/>
          <w:sz w:val="32"/>
          <w:szCs w:val="32"/>
        </w:rPr>
        <w:t>12</w:t>
      </w:r>
      <w:r>
        <w:rPr>
          <w:rFonts w:ascii="仿宋_GB2312" w:eastAsia="仿宋_GB2312" w:hAnsi="仿宋_GB2312" w:hint="eastAsia"/>
          <w:color w:val="000000" w:themeColor="text1"/>
          <w:sz w:val="32"/>
          <w:szCs w:val="32"/>
        </w:rPr>
        <w:t>）电子版</w:t>
      </w:r>
      <w:r>
        <w:rPr>
          <w:rFonts w:ascii="仿宋_GB2312" w:eastAsia="仿宋_GB2312" w:hAnsi="仿宋_GB2312" w:hint="eastAsia"/>
          <w:color w:val="000000" w:themeColor="text1"/>
          <w:sz w:val="32"/>
          <w:szCs w:val="32"/>
        </w:rPr>
        <w:t>报送</w:t>
      </w:r>
      <w:r>
        <w:rPr>
          <w:rFonts w:ascii="仿宋_GB2312" w:eastAsia="仿宋_GB2312" w:hAnsi="仿宋_GB2312" w:hint="eastAsia"/>
          <w:color w:val="000000" w:themeColor="text1"/>
          <w:sz w:val="32"/>
          <w:szCs w:val="32"/>
        </w:rPr>
        <w:t>市支队</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由市支队收集汇总后报送省总队并抄</w:t>
      </w:r>
      <w:r>
        <w:rPr>
          <w:rFonts w:ascii="仿宋_GB2312" w:eastAsia="仿宋_GB2312" w:hAnsi="仿宋_GB2312" w:hint="eastAsia"/>
          <w:color w:val="000000" w:themeColor="text1"/>
          <w:sz w:val="32"/>
          <w:szCs w:val="32"/>
        </w:rPr>
        <w:t>送我委。</w:t>
      </w:r>
    </w:p>
    <w:p w:rsidR="002013D3" w:rsidRDefault="0031201C">
      <w:pPr>
        <w:adjustRightInd w:val="0"/>
        <w:snapToGrid w:val="0"/>
        <w:spacing w:line="55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联系人：王玉娟，联系电话：</w:t>
      </w:r>
      <w:r>
        <w:rPr>
          <w:rFonts w:ascii="仿宋_GB2312" w:eastAsia="仿宋_GB2312" w:hAnsi="仿宋_GB2312" w:hint="eastAsia"/>
          <w:color w:val="000000" w:themeColor="text1"/>
          <w:sz w:val="32"/>
          <w:szCs w:val="32"/>
        </w:rPr>
        <w:t>2116971</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18781435881,</w:t>
      </w:r>
      <w:r>
        <w:rPr>
          <w:rFonts w:ascii="仿宋_GB2312" w:eastAsia="仿宋_GB2312" w:hAnsi="仿宋_GB2312" w:hint="eastAsia"/>
          <w:color w:val="000000" w:themeColor="text1"/>
          <w:sz w:val="32"/>
          <w:szCs w:val="32"/>
        </w:rPr>
        <w:t>电子邮箱：</w:t>
      </w:r>
      <w:r>
        <w:rPr>
          <w:rFonts w:ascii="仿宋_GB2312" w:eastAsia="仿宋_GB2312" w:hAnsi="仿宋_GB2312" w:hint="eastAsia"/>
          <w:color w:val="000000" w:themeColor="text1"/>
          <w:sz w:val="32"/>
          <w:szCs w:val="32"/>
        </w:rPr>
        <w:t>904147109@qq.com</w:t>
      </w:r>
      <w:r>
        <w:rPr>
          <w:rFonts w:ascii="仿宋_GB2312" w:eastAsia="仿宋_GB2312" w:hAnsi="仿宋_GB2312" w:hint="eastAsia"/>
          <w:color w:val="000000" w:themeColor="text1"/>
          <w:sz w:val="32"/>
          <w:szCs w:val="32"/>
        </w:rPr>
        <w:t>。</w:t>
      </w:r>
    </w:p>
    <w:p w:rsidR="002013D3" w:rsidRDefault="002013D3">
      <w:pPr>
        <w:adjustRightInd w:val="0"/>
        <w:snapToGrid w:val="0"/>
        <w:spacing w:line="300" w:lineRule="exact"/>
        <w:ind w:firstLineChars="200" w:firstLine="640"/>
        <w:rPr>
          <w:rFonts w:ascii="仿宋_GB2312" w:eastAsia="仿宋_GB2312" w:hAnsi="仿宋_GB2312"/>
          <w:color w:val="000000" w:themeColor="text1"/>
          <w:sz w:val="32"/>
          <w:szCs w:val="32"/>
        </w:rPr>
      </w:pP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附表：</w:t>
      </w:r>
      <w:r>
        <w:rPr>
          <w:rFonts w:ascii="仿宋_GB2312" w:eastAsia="仿宋_GB2312" w:hAnsi="仿宋_GB2312"/>
          <w:color w:val="000000" w:themeColor="text1"/>
          <w:sz w:val="32"/>
          <w:szCs w:val="32"/>
        </w:rPr>
        <w:t>1.2021</w:t>
      </w:r>
      <w:r>
        <w:rPr>
          <w:rFonts w:ascii="仿宋_GB2312" w:eastAsia="仿宋_GB2312" w:hAnsi="仿宋_GB2312" w:hint="eastAsia"/>
          <w:color w:val="000000" w:themeColor="text1"/>
          <w:sz w:val="32"/>
          <w:szCs w:val="32"/>
        </w:rPr>
        <w:t>年传染病防治随机监督抽查汇总表</w:t>
      </w:r>
    </w:p>
    <w:p w:rsidR="002013D3" w:rsidRDefault="0031201C" w:rsidP="00D33F87">
      <w:pPr>
        <w:adjustRightInd w:val="0"/>
        <w:snapToGrid w:val="0"/>
        <w:spacing w:line="57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2.2021</w:t>
      </w:r>
      <w:r>
        <w:rPr>
          <w:rFonts w:ascii="仿宋_GB2312" w:eastAsia="仿宋_GB2312" w:hAnsi="仿宋_GB2312" w:hint="eastAsia"/>
          <w:color w:val="000000" w:themeColor="text1"/>
          <w:sz w:val="32"/>
          <w:szCs w:val="32"/>
        </w:rPr>
        <w:t>年传染病防治随机监督抽查案件查处汇总表</w:t>
      </w:r>
    </w:p>
    <w:p w:rsidR="002013D3" w:rsidRDefault="0031201C" w:rsidP="00D33F87">
      <w:pPr>
        <w:adjustRightInd w:val="0"/>
        <w:snapToGrid w:val="0"/>
        <w:spacing w:line="57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3.2021</w:t>
      </w:r>
      <w:r>
        <w:rPr>
          <w:rFonts w:ascii="仿宋_GB2312" w:eastAsia="仿宋_GB2312" w:hAnsi="仿宋_GB2312" w:hint="eastAsia"/>
          <w:color w:val="000000" w:themeColor="text1"/>
          <w:sz w:val="32"/>
          <w:szCs w:val="32"/>
        </w:rPr>
        <w:t>年消毒产品随机监督抽查计划表</w:t>
      </w:r>
    </w:p>
    <w:p w:rsidR="002013D3" w:rsidRDefault="0031201C" w:rsidP="00D33F87">
      <w:pPr>
        <w:adjustRightInd w:val="0"/>
        <w:snapToGrid w:val="0"/>
        <w:spacing w:line="57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4.2021</w:t>
      </w:r>
      <w:r>
        <w:rPr>
          <w:rFonts w:ascii="仿宋_GB2312" w:eastAsia="仿宋_GB2312" w:hAnsi="仿宋_GB2312" w:hint="eastAsia"/>
          <w:color w:val="000000" w:themeColor="text1"/>
          <w:sz w:val="32"/>
          <w:szCs w:val="32"/>
        </w:rPr>
        <w:t>年消毒产品生产企业随机监督抽查检查表</w:t>
      </w:r>
    </w:p>
    <w:p w:rsidR="002013D3" w:rsidRDefault="0031201C" w:rsidP="00D33F87">
      <w:pPr>
        <w:adjustRightInd w:val="0"/>
        <w:snapToGrid w:val="0"/>
        <w:spacing w:line="57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5.2021</w:t>
      </w:r>
      <w:r>
        <w:rPr>
          <w:rFonts w:ascii="仿宋_GB2312" w:eastAsia="仿宋_GB2312" w:hAnsi="仿宋_GB2312" w:hint="eastAsia"/>
          <w:color w:val="000000" w:themeColor="text1"/>
          <w:sz w:val="32"/>
          <w:szCs w:val="32"/>
        </w:rPr>
        <w:t>年消毒产品随机监督抽查案件查处汇总表</w:t>
      </w:r>
    </w:p>
    <w:p w:rsidR="002013D3" w:rsidRDefault="0031201C">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6.2021</w:t>
      </w:r>
      <w:r>
        <w:rPr>
          <w:rFonts w:ascii="仿宋_GB2312" w:eastAsia="仿宋_GB2312" w:hAnsi="仿宋_GB2312" w:hint="eastAsia"/>
          <w:color w:val="000000" w:themeColor="text1"/>
          <w:sz w:val="32"/>
          <w:szCs w:val="32"/>
        </w:rPr>
        <w:t>年抗（抑）菌制剂生产企业随机监督抽查案件查处汇总表</w:t>
      </w:r>
    </w:p>
    <w:p w:rsidR="002013D3" w:rsidRDefault="0031201C">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lastRenderedPageBreak/>
        <w:t>7.2021</w:t>
      </w:r>
      <w:r>
        <w:rPr>
          <w:rFonts w:ascii="仿宋_GB2312" w:eastAsia="仿宋_GB2312" w:hAnsi="仿宋_GB2312" w:hint="eastAsia"/>
          <w:color w:val="000000" w:themeColor="text1"/>
          <w:sz w:val="32"/>
          <w:szCs w:val="32"/>
        </w:rPr>
        <w:t>年抗（抑）菌制剂膏、霜剂型随机监督抽查案件查处汇总表</w:t>
      </w:r>
    </w:p>
    <w:p w:rsidR="002013D3" w:rsidRDefault="0031201C">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8.2021</w:t>
      </w:r>
      <w:r>
        <w:rPr>
          <w:rFonts w:ascii="仿宋_GB2312" w:eastAsia="仿宋_GB2312" w:hAnsi="仿宋_GB2312" w:hint="eastAsia"/>
          <w:color w:val="000000" w:themeColor="text1"/>
          <w:sz w:val="32"/>
          <w:szCs w:val="32"/>
        </w:rPr>
        <w:t>年抗（抑）菌制剂膏、霜剂型违法添加禁用物质产品清单</w:t>
      </w:r>
    </w:p>
    <w:p w:rsidR="002013D3" w:rsidRDefault="0031201C" w:rsidP="00D33F87">
      <w:pPr>
        <w:adjustRightInd w:val="0"/>
        <w:snapToGrid w:val="0"/>
        <w:spacing w:line="57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9.2021</w:t>
      </w:r>
      <w:r>
        <w:rPr>
          <w:rFonts w:ascii="仿宋_GB2312" w:eastAsia="仿宋_GB2312" w:hAnsi="仿宋_GB2312" w:hint="eastAsia"/>
          <w:color w:val="000000" w:themeColor="text1"/>
          <w:sz w:val="32"/>
          <w:szCs w:val="32"/>
        </w:rPr>
        <w:t>年医疗废物集中处置单位监督抽查检查表</w:t>
      </w:r>
    </w:p>
    <w:p w:rsidR="002013D3" w:rsidRDefault="0031201C" w:rsidP="00D33F87">
      <w:pPr>
        <w:adjustRightInd w:val="0"/>
        <w:snapToGrid w:val="0"/>
        <w:spacing w:line="57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10.2021</w:t>
      </w:r>
      <w:r>
        <w:rPr>
          <w:rFonts w:ascii="仿宋_GB2312" w:eastAsia="仿宋_GB2312" w:hAnsi="仿宋_GB2312" w:hint="eastAsia"/>
          <w:color w:val="000000" w:themeColor="text1"/>
          <w:sz w:val="32"/>
          <w:szCs w:val="32"/>
        </w:rPr>
        <w:t>年医疗废物集中处置单位监督抽查汇总表</w:t>
      </w:r>
    </w:p>
    <w:p w:rsidR="002013D3" w:rsidRDefault="0031201C" w:rsidP="00D33F87">
      <w:pPr>
        <w:adjustRightInd w:val="0"/>
        <w:snapToGrid w:val="0"/>
        <w:spacing w:line="57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11.2021</w:t>
      </w:r>
      <w:r>
        <w:rPr>
          <w:rFonts w:ascii="仿宋_GB2312" w:eastAsia="仿宋_GB2312" w:hAnsi="仿宋_GB2312" w:hint="eastAsia"/>
          <w:color w:val="000000" w:themeColor="text1"/>
          <w:sz w:val="32"/>
          <w:szCs w:val="32"/>
        </w:rPr>
        <w:t>年消毒服务机构监督抽</w:t>
      </w:r>
      <w:r>
        <w:rPr>
          <w:rFonts w:ascii="仿宋_GB2312" w:eastAsia="仿宋_GB2312" w:hAnsi="仿宋_GB2312" w:hint="eastAsia"/>
          <w:color w:val="000000" w:themeColor="text1"/>
          <w:sz w:val="32"/>
          <w:szCs w:val="32"/>
        </w:rPr>
        <w:t>查检查表</w:t>
      </w:r>
    </w:p>
    <w:p w:rsidR="002013D3" w:rsidRDefault="0031201C" w:rsidP="00D33F87">
      <w:pPr>
        <w:adjustRightInd w:val="0"/>
        <w:snapToGrid w:val="0"/>
        <w:spacing w:line="570" w:lineRule="exact"/>
        <w:ind w:firstLineChars="494" w:firstLine="1581"/>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12.2021</w:t>
      </w:r>
      <w:r>
        <w:rPr>
          <w:rFonts w:ascii="仿宋_GB2312" w:eastAsia="仿宋_GB2312" w:hAnsi="仿宋_GB2312" w:hint="eastAsia"/>
          <w:color w:val="000000" w:themeColor="text1"/>
          <w:sz w:val="32"/>
          <w:szCs w:val="32"/>
        </w:rPr>
        <w:t>年消毒服务机构监督抽查汇总表</w:t>
      </w: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sectPr w:rsidR="002013D3">
          <w:pgSz w:w="11906" w:h="16838"/>
          <w:pgMar w:top="1531" w:right="1474" w:bottom="1531" w:left="1588" w:header="851" w:footer="1418" w:gutter="0"/>
          <w:cols w:space="720"/>
          <w:docGrid w:type="lines" w:linePitch="312"/>
        </w:sect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 xml:space="preserve">1 </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年传染病防治随机监督抽查汇总表</w:t>
      </w:r>
    </w:p>
    <w:p w:rsidR="002013D3" w:rsidRDefault="0031201C">
      <w:pPr>
        <w:rPr>
          <w:rFonts w:ascii="仿宋_GB2312" w:eastAsia="仿宋_GB2312" w:hAnsi="宋体" w:cs="宋体"/>
          <w:color w:val="000000" w:themeColor="text1"/>
        </w:rPr>
      </w:pPr>
      <w:r>
        <w:rPr>
          <w:rFonts w:ascii="仿宋_GB2312" w:eastAsia="仿宋_GB2312" w:hAnsi="宋体" w:cs="宋体" w:hint="eastAsia"/>
          <w:color w:val="000000" w:themeColor="text1"/>
        </w:rPr>
        <w:t>市（州）</w:t>
      </w:r>
    </w:p>
    <w:tbl>
      <w:tblPr>
        <w:tblW w:w="15078" w:type="dxa"/>
        <w:jc w:val="center"/>
        <w:tblLayout w:type="fixed"/>
        <w:tblCellMar>
          <w:left w:w="0" w:type="dxa"/>
          <w:right w:w="0" w:type="dxa"/>
        </w:tblCellMar>
        <w:tblLook w:val="04A0"/>
      </w:tblPr>
      <w:tblGrid>
        <w:gridCol w:w="510"/>
        <w:gridCol w:w="1245"/>
        <w:gridCol w:w="583"/>
        <w:gridCol w:w="620"/>
        <w:gridCol w:w="320"/>
        <w:gridCol w:w="520"/>
        <w:gridCol w:w="320"/>
        <w:gridCol w:w="620"/>
        <w:gridCol w:w="320"/>
        <w:gridCol w:w="620"/>
        <w:gridCol w:w="620"/>
        <w:gridCol w:w="320"/>
        <w:gridCol w:w="520"/>
        <w:gridCol w:w="320"/>
        <w:gridCol w:w="620"/>
        <w:gridCol w:w="320"/>
        <w:gridCol w:w="620"/>
        <w:gridCol w:w="620"/>
        <w:gridCol w:w="320"/>
        <w:gridCol w:w="520"/>
        <w:gridCol w:w="320"/>
        <w:gridCol w:w="620"/>
        <w:gridCol w:w="320"/>
        <w:gridCol w:w="620"/>
        <w:gridCol w:w="620"/>
        <w:gridCol w:w="320"/>
        <w:gridCol w:w="520"/>
        <w:gridCol w:w="320"/>
        <w:gridCol w:w="620"/>
        <w:gridCol w:w="320"/>
      </w:tblGrid>
      <w:tr w:rsidR="002013D3">
        <w:trPr>
          <w:trHeight w:val="353"/>
          <w:jc w:val="center"/>
        </w:trPr>
        <w:tc>
          <w:tcPr>
            <w:tcW w:w="1755"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3323" w:type="dxa"/>
            <w:gridSpan w:val="28"/>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监督评价结果</w:t>
            </w:r>
          </w:p>
        </w:tc>
      </w:tr>
      <w:tr w:rsidR="002013D3">
        <w:trPr>
          <w:trHeight w:val="353"/>
          <w:jc w:val="center"/>
        </w:trPr>
        <w:tc>
          <w:tcPr>
            <w:tcW w:w="1755" w:type="dxa"/>
            <w:gridSpan w:val="2"/>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sz w:val="18"/>
                <w:szCs w:val="18"/>
              </w:rPr>
            </w:pPr>
            <w:r>
              <w:rPr>
                <w:rFonts w:ascii="黑体" w:eastAsia="黑体" w:hAnsi="黑体" w:cs="宋体" w:hint="eastAsia"/>
                <w:color w:val="000000" w:themeColor="text1"/>
                <w:kern w:val="0"/>
                <w:sz w:val="18"/>
                <w:szCs w:val="18"/>
              </w:rPr>
              <w:t>监督类别</w:t>
            </w:r>
          </w:p>
        </w:tc>
        <w:tc>
          <w:tcPr>
            <w:tcW w:w="3303" w:type="dxa"/>
            <w:gridSpan w:val="7"/>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w:t>
            </w:r>
          </w:p>
        </w:tc>
        <w:tc>
          <w:tcPr>
            <w:tcW w:w="3340" w:type="dxa"/>
            <w:gridSpan w:val="7"/>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综合管理</w:t>
            </w:r>
          </w:p>
        </w:tc>
        <w:tc>
          <w:tcPr>
            <w:tcW w:w="3340" w:type="dxa"/>
            <w:gridSpan w:val="7"/>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预防接种管理</w:t>
            </w:r>
          </w:p>
        </w:tc>
        <w:tc>
          <w:tcPr>
            <w:tcW w:w="3340" w:type="dxa"/>
            <w:gridSpan w:val="7"/>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法定传染病报告管理</w:t>
            </w:r>
          </w:p>
        </w:tc>
      </w:tr>
      <w:tr w:rsidR="002013D3">
        <w:trPr>
          <w:trHeight w:val="90"/>
          <w:jc w:val="center"/>
        </w:trPr>
        <w:tc>
          <w:tcPr>
            <w:tcW w:w="1755" w:type="dxa"/>
            <w:gridSpan w:val="2"/>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240" w:lineRule="exact"/>
              <w:jc w:val="center"/>
              <w:rPr>
                <w:rFonts w:ascii="黑体" w:eastAsia="黑体" w:hAnsi="黑体" w:cs="宋体"/>
                <w:color w:val="000000" w:themeColor="text1"/>
                <w:sz w:val="18"/>
                <w:szCs w:val="18"/>
              </w:rPr>
            </w:pP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评价单位</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优秀</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w:t>
            </w:r>
          </w:p>
        </w:tc>
        <w:tc>
          <w:tcPr>
            <w:tcW w:w="8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合格</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重点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监督</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评价单位</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优秀</w:t>
            </w:r>
          </w:p>
        </w:tc>
        <w:tc>
          <w:tcPr>
            <w:tcW w:w="8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合格</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重点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监督</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评价单位</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优秀</w:t>
            </w:r>
          </w:p>
        </w:tc>
        <w:tc>
          <w:tcPr>
            <w:tcW w:w="8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合格</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重点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监督</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评价单位</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优秀</w:t>
            </w:r>
          </w:p>
        </w:tc>
        <w:tc>
          <w:tcPr>
            <w:tcW w:w="8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合格</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重点</w:t>
            </w:r>
          </w:p>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监督</w:t>
            </w:r>
          </w:p>
        </w:tc>
      </w:tr>
      <w:tr w:rsidR="002013D3">
        <w:trPr>
          <w:trHeight w:val="353"/>
          <w:jc w:val="center"/>
        </w:trPr>
        <w:tc>
          <w:tcPr>
            <w:tcW w:w="1755" w:type="dxa"/>
            <w:gridSpan w:val="2"/>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240" w:lineRule="exact"/>
              <w:jc w:val="center"/>
              <w:rPr>
                <w:rFonts w:ascii="黑体" w:eastAsia="黑体" w:hAnsi="黑体" w:cs="宋体"/>
                <w:color w:val="000000" w:themeColor="text1"/>
                <w:sz w:val="18"/>
                <w:szCs w:val="18"/>
              </w:rPr>
            </w:pPr>
          </w:p>
        </w:tc>
        <w:tc>
          <w:tcPr>
            <w:tcW w:w="583"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合计（家）</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5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w:t>
            </w:r>
            <w:r>
              <w:rPr>
                <w:rFonts w:ascii="黑体" w:eastAsia="黑体" w:hAnsi="黑体" w:cs="宋体"/>
                <w:color w:val="000000" w:themeColor="text1"/>
                <w:kern w:val="0"/>
                <w:sz w:val="18"/>
                <w:szCs w:val="18"/>
              </w:rPr>
              <w:t>(</w:t>
            </w:r>
            <w:r>
              <w:rPr>
                <w:rFonts w:ascii="黑体" w:eastAsia="黑体" w:hAnsi="黑体" w:cs="宋体" w:hint="eastAsia"/>
                <w:color w:val="000000" w:themeColor="text1"/>
                <w:kern w:val="0"/>
                <w:sz w:val="18"/>
                <w:szCs w:val="18"/>
              </w:rPr>
              <w:t>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合计（家）</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5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w:t>
            </w:r>
            <w:r>
              <w:rPr>
                <w:rFonts w:ascii="黑体" w:eastAsia="黑体" w:hAnsi="黑体" w:cs="宋体"/>
                <w:color w:val="000000" w:themeColor="text1"/>
                <w:kern w:val="0"/>
                <w:sz w:val="18"/>
                <w:szCs w:val="18"/>
              </w:rPr>
              <w:t>(</w:t>
            </w:r>
            <w:r>
              <w:rPr>
                <w:rFonts w:ascii="黑体" w:eastAsia="黑体" w:hAnsi="黑体" w:cs="宋体" w:hint="eastAsia"/>
                <w:color w:val="000000" w:themeColor="text1"/>
                <w:kern w:val="0"/>
                <w:sz w:val="18"/>
                <w:szCs w:val="18"/>
              </w:rPr>
              <w:t>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合计（家）</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5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w:t>
            </w:r>
            <w:r>
              <w:rPr>
                <w:rFonts w:ascii="黑体" w:eastAsia="黑体" w:hAnsi="黑体" w:cs="宋体"/>
                <w:color w:val="000000" w:themeColor="text1"/>
                <w:kern w:val="0"/>
                <w:sz w:val="18"/>
                <w:szCs w:val="18"/>
              </w:rPr>
              <w:t>(</w:t>
            </w:r>
            <w:r>
              <w:rPr>
                <w:rFonts w:ascii="黑体" w:eastAsia="黑体" w:hAnsi="黑体" w:cs="宋体" w:hint="eastAsia"/>
                <w:color w:val="000000" w:themeColor="text1"/>
                <w:kern w:val="0"/>
                <w:sz w:val="18"/>
                <w:szCs w:val="18"/>
              </w:rPr>
              <w:t>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合计（家）</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5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w:t>
            </w:r>
            <w:r>
              <w:rPr>
                <w:rFonts w:ascii="黑体" w:eastAsia="黑体" w:hAnsi="黑体" w:cs="宋体"/>
                <w:color w:val="000000" w:themeColor="text1"/>
                <w:kern w:val="0"/>
                <w:sz w:val="18"/>
                <w:szCs w:val="18"/>
              </w:rPr>
              <w:t>(</w:t>
            </w:r>
            <w:r>
              <w:rPr>
                <w:rFonts w:ascii="黑体" w:eastAsia="黑体" w:hAnsi="黑体" w:cs="宋体" w:hint="eastAsia"/>
                <w:color w:val="000000" w:themeColor="text1"/>
                <w:kern w:val="0"/>
                <w:sz w:val="18"/>
                <w:szCs w:val="18"/>
              </w:rPr>
              <w:t>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24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r>
      <w:tr w:rsidR="002013D3">
        <w:trPr>
          <w:trHeight w:val="693"/>
          <w:jc w:val="center"/>
        </w:trPr>
        <w:tc>
          <w:tcPr>
            <w:tcW w:w="1755" w:type="dxa"/>
            <w:gridSpan w:val="2"/>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83"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53"/>
          <w:jc w:val="center"/>
        </w:trPr>
        <w:tc>
          <w:tcPr>
            <w:tcW w:w="1755"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总计</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53"/>
          <w:jc w:val="center"/>
        </w:trPr>
        <w:tc>
          <w:tcPr>
            <w:tcW w:w="510" w:type="dxa"/>
            <w:vMerge w:val="restart"/>
            <w:tcBorders>
              <w:top w:val="single" w:sz="4" w:space="0" w:color="000000"/>
              <w:left w:val="single" w:sz="4" w:space="0" w:color="000000"/>
              <w:bottom w:val="nil"/>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医疗机构</w:t>
            </w:r>
          </w:p>
        </w:tc>
        <w:tc>
          <w:tcPr>
            <w:tcW w:w="124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小计</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53"/>
          <w:jc w:val="center"/>
        </w:trPr>
        <w:tc>
          <w:tcPr>
            <w:tcW w:w="510" w:type="dxa"/>
            <w:vMerge/>
            <w:tcBorders>
              <w:top w:val="nil"/>
              <w:left w:val="single" w:sz="4" w:space="0" w:color="000000"/>
              <w:bottom w:val="nil"/>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24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三级</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53"/>
          <w:jc w:val="center"/>
        </w:trPr>
        <w:tc>
          <w:tcPr>
            <w:tcW w:w="510" w:type="dxa"/>
            <w:vMerge/>
            <w:tcBorders>
              <w:top w:val="nil"/>
              <w:left w:val="single" w:sz="4" w:space="0" w:color="000000"/>
              <w:bottom w:val="nil"/>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24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二级</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53"/>
          <w:jc w:val="center"/>
        </w:trPr>
        <w:tc>
          <w:tcPr>
            <w:tcW w:w="510" w:type="dxa"/>
            <w:vMerge/>
            <w:tcBorders>
              <w:top w:val="nil"/>
              <w:left w:val="single" w:sz="4" w:space="0" w:color="000000"/>
              <w:bottom w:val="nil"/>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24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一级</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53"/>
          <w:jc w:val="center"/>
        </w:trPr>
        <w:tc>
          <w:tcPr>
            <w:tcW w:w="510" w:type="dxa"/>
            <w:vMerge/>
            <w:tcBorders>
              <w:top w:val="nil"/>
              <w:left w:val="single" w:sz="4" w:space="0" w:color="000000"/>
              <w:bottom w:val="nil"/>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245" w:type="dxa"/>
            <w:vMerge w:val="restart"/>
            <w:tcBorders>
              <w:top w:val="single" w:sz="4" w:space="0" w:color="000000"/>
              <w:left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基层</w:t>
            </w:r>
          </w:p>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（其中诊所）</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53"/>
          <w:jc w:val="center"/>
        </w:trPr>
        <w:tc>
          <w:tcPr>
            <w:tcW w:w="510" w:type="dxa"/>
            <w:vMerge/>
            <w:tcBorders>
              <w:top w:val="nil"/>
              <w:left w:val="single" w:sz="4" w:space="0" w:color="000000"/>
              <w:bottom w:val="nil"/>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245" w:type="dxa"/>
            <w:vMerge/>
            <w:tcBorders>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53"/>
          <w:jc w:val="center"/>
        </w:trPr>
        <w:tc>
          <w:tcPr>
            <w:tcW w:w="1755"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疾控机构</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53"/>
          <w:jc w:val="center"/>
        </w:trPr>
        <w:tc>
          <w:tcPr>
            <w:tcW w:w="1755"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采供血机构</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1755"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血液透析中心</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1755"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消毒供应中心</w:t>
            </w:r>
          </w:p>
        </w:tc>
        <w:tc>
          <w:tcPr>
            <w:tcW w:w="58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color w:val="000000" w:themeColor="text1"/>
                <w:kern w:val="0"/>
                <w:szCs w:val="21"/>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bl>
    <w:p w:rsidR="002013D3" w:rsidRDefault="0031201C" w:rsidP="00D33F87">
      <w:pPr>
        <w:spacing w:beforeLines="100"/>
        <w:rPr>
          <w:rFonts w:ascii="仿宋_GB2312" w:eastAsia="仿宋_GB2312" w:hAnsi="宋体" w:cs="宋体"/>
          <w:color w:val="000000" w:themeColor="text1"/>
        </w:rPr>
      </w:pPr>
      <w:r>
        <w:rPr>
          <w:rFonts w:ascii="仿宋_GB2312" w:eastAsia="仿宋_GB2312" w:hAnsi="宋体" w:cs="宋体" w:hint="eastAsia"/>
          <w:color w:val="000000" w:themeColor="text1"/>
        </w:rPr>
        <w:t>填表人：　　　　　联系电话：填表日期：审核人：</w:t>
      </w: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1</w:t>
      </w:r>
      <w:r>
        <w:rPr>
          <w:rFonts w:ascii="黑体" w:eastAsia="黑体" w:hAnsi="黑体" w:hint="eastAsia"/>
          <w:color w:val="000000" w:themeColor="text1"/>
          <w:sz w:val="32"/>
          <w:szCs w:val="32"/>
        </w:rPr>
        <w:t>续</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年传染病防治随机监督抽查汇总表</w:t>
      </w:r>
    </w:p>
    <w:tbl>
      <w:tblPr>
        <w:tblW w:w="14987" w:type="dxa"/>
        <w:jc w:val="center"/>
        <w:tblLayout w:type="fixed"/>
        <w:tblCellMar>
          <w:left w:w="0" w:type="dxa"/>
          <w:right w:w="0" w:type="dxa"/>
        </w:tblCellMar>
        <w:tblLook w:val="04A0"/>
      </w:tblPr>
      <w:tblGrid>
        <w:gridCol w:w="464"/>
        <w:gridCol w:w="1185"/>
        <w:gridCol w:w="598"/>
        <w:gridCol w:w="620"/>
        <w:gridCol w:w="320"/>
        <w:gridCol w:w="520"/>
        <w:gridCol w:w="320"/>
        <w:gridCol w:w="620"/>
        <w:gridCol w:w="320"/>
        <w:gridCol w:w="620"/>
        <w:gridCol w:w="620"/>
        <w:gridCol w:w="320"/>
        <w:gridCol w:w="520"/>
        <w:gridCol w:w="320"/>
        <w:gridCol w:w="620"/>
        <w:gridCol w:w="320"/>
        <w:gridCol w:w="620"/>
        <w:gridCol w:w="620"/>
        <w:gridCol w:w="320"/>
        <w:gridCol w:w="520"/>
        <w:gridCol w:w="320"/>
        <w:gridCol w:w="620"/>
        <w:gridCol w:w="320"/>
        <w:gridCol w:w="620"/>
        <w:gridCol w:w="620"/>
        <w:gridCol w:w="320"/>
        <w:gridCol w:w="520"/>
        <w:gridCol w:w="320"/>
        <w:gridCol w:w="620"/>
        <w:gridCol w:w="320"/>
      </w:tblGrid>
      <w:tr w:rsidR="002013D3">
        <w:trPr>
          <w:trHeight w:val="353"/>
          <w:jc w:val="center"/>
        </w:trPr>
        <w:tc>
          <w:tcPr>
            <w:tcW w:w="1649" w:type="dxa"/>
            <w:gridSpan w:val="2"/>
            <w:vMerge w:val="restart"/>
            <w:tcBorders>
              <w:top w:val="single" w:sz="4" w:space="0" w:color="000000"/>
              <w:left w:val="single" w:sz="4" w:space="0" w:color="000000"/>
              <w:bottom w:val="nil"/>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监督类别</w:t>
            </w:r>
          </w:p>
        </w:tc>
        <w:tc>
          <w:tcPr>
            <w:tcW w:w="13338" w:type="dxa"/>
            <w:gridSpan w:val="28"/>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监督评价结果</w:t>
            </w:r>
          </w:p>
        </w:tc>
      </w:tr>
      <w:tr w:rsidR="002013D3">
        <w:trPr>
          <w:trHeight w:val="353"/>
          <w:jc w:val="center"/>
        </w:trPr>
        <w:tc>
          <w:tcPr>
            <w:tcW w:w="1649" w:type="dxa"/>
            <w:gridSpan w:val="2"/>
            <w:vMerge/>
            <w:tcBorders>
              <w:top w:val="nil"/>
              <w:left w:val="single" w:sz="4" w:space="0" w:color="000000"/>
              <w:bottom w:val="nil"/>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黑体" w:eastAsia="黑体" w:hAnsi="黑体" w:cs="宋体"/>
                <w:color w:val="000000" w:themeColor="text1"/>
                <w:kern w:val="0"/>
                <w:sz w:val="18"/>
                <w:szCs w:val="18"/>
              </w:rPr>
            </w:pPr>
          </w:p>
        </w:tc>
        <w:tc>
          <w:tcPr>
            <w:tcW w:w="3318" w:type="dxa"/>
            <w:gridSpan w:val="7"/>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传染病疫情控制</w:t>
            </w:r>
          </w:p>
        </w:tc>
        <w:tc>
          <w:tcPr>
            <w:tcW w:w="3340" w:type="dxa"/>
            <w:gridSpan w:val="7"/>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消毒隔离制度执行情况</w:t>
            </w:r>
          </w:p>
        </w:tc>
        <w:tc>
          <w:tcPr>
            <w:tcW w:w="3340" w:type="dxa"/>
            <w:gridSpan w:val="7"/>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医疗废物处置</w:t>
            </w:r>
          </w:p>
        </w:tc>
        <w:tc>
          <w:tcPr>
            <w:tcW w:w="3340" w:type="dxa"/>
            <w:gridSpan w:val="7"/>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病原微生物实验室生物安全</w:t>
            </w:r>
          </w:p>
        </w:tc>
      </w:tr>
      <w:tr w:rsidR="002013D3">
        <w:trPr>
          <w:trHeight w:val="739"/>
          <w:jc w:val="center"/>
        </w:trPr>
        <w:tc>
          <w:tcPr>
            <w:tcW w:w="1649" w:type="dxa"/>
            <w:gridSpan w:val="2"/>
            <w:vMerge/>
            <w:tcBorders>
              <w:top w:val="nil"/>
              <w:left w:val="single" w:sz="4" w:space="0" w:color="000000"/>
              <w:bottom w:val="nil"/>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黑体" w:eastAsia="黑体" w:hAnsi="黑体" w:cs="宋体"/>
                <w:color w:val="000000" w:themeColor="text1"/>
                <w:kern w:val="0"/>
                <w:sz w:val="18"/>
                <w:szCs w:val="18"/>
              </w:rPr>
            </w:pP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评价单位</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优秀</w:t>
            </w:r>
          </w:p>
        </w:tc>
        <w:tc>
          <w:tcPr>
            <w:tcW w:w="8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合格</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重点</w:t>
            </w:r>
          </w:p>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监督</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评价单位</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该项优秀</w:t>
            </w:r>
          </w:p>
        </w:tc>
        <w:tc>
          <w:tcPr>
            <w:tcW w:w="8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合格</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重点监督</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评价单位</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优秀</w:t>
            </w:r>
          </w:p>
        </w:tc>
        <w:tc>
          <w:tcPr>
            <w:tcW w:w="8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该项合格</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重点</w:t>
            </w:r>
          </w:p>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监督</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评价单位</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优秀</w:t>
            </w:r>
          </w:p>
        </w:tc>
        <w:tc>
          <w:tcPr>
            <w:tcW w:w="8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该项</w:t>
            </w:r>
          </w:p>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合格</w:t>
            </w:r>
          </w:p>
        </w:tc>
        <w:tc>
          <w:tcPr>
            <w:tcW w:w="940"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重点</w:t>
            </w:r>
          </w:p>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监督</w:t>
            </w:r>
          </w:p>
        </w:tc>
      </w:tr>
      <w:tr w:rsidR="002013D3">
        <w:trPr>
          <w:trHeight w:val="353"/>
          <w:jc w:val="center"/>
        </w:trPr>
        <w:tc>
          <w:tcPr>
            <w:tcW w:w="1649" w:type="dxa"/>
            <w:gridSpan w:val="2"/>
            <w:vMerge/>
            <w:tcBorders>
              <w:top w:val="nil"/>
              <w:left w:val="single" w:sz="4" w:space="0" w:color="000000"/>
              <w:bottom w:val="nil"/>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黑体" w:eastAsia="黑体" w:hAnsi="黑体" w:cs="宋体"/>
                <w:color w:val="000000" w:themeColor="text1"/>
                <w:kern w:val="0"/>
                <w:sz w:val="18"/>
                <w:szCs w:val="18"/>
              </w:rPr>
            </w:pP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合计（家）</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w:t>
            </w:r>
            <w:r>
              <w:rPr>
                <w:rFonts w:ascii="黑体" w:eastAsia="黑体" w:hAnsi="黑体" w:cs="宋体"/>
                <w:color w:val="000000" w:themeColor="text1"/>
                <w:kern w:val="0"/>
                <w:sz w:val="18"/>
                <w:szCs w:val="18"/>
              </w:rPr>
              <w:t>(</w:t>
            </w:r>
            <w:r>
              <w:rPr>
                <w:rFonts w:ascii="黑体" w:eastAsia="黑体" w:hAnsi="黑体" w:cs="宋体" w:hint="eastAsia"/>
                <w:color w:val="000000" w:themeColor="text1"/>
                <w:kern w:val="0"/>
                <w:sz w:val="18"/>
                <w:szCs w:val="18"/>
              </w:rPr>
              <w:t>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合计（家）</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w:t>
            </w:r>
            <w:r>
              <w:rPr>
                <w:rFonts w:ascii="黑体" w:eastAsia="黑体" w:hAnsi="黑体" w:cs="宋体"/>
                <w:color w:val="000000" w:themeColor="text1"/>
                <w:kern w:val="0"/>
                <w:sz w:val="18"/>
                <w:szCs w:val="18"/>
              </w:rPr>
              <w:t>(</w:t>
            </w:r>
            <w:r>
              <w:rPr>
                <w:rFonts w:ascii="黑体" w:eastAsia="黑体" w:hAnsi="黑体" w:cs="宋体" w:hint="eastAsia"/>
                <w:color w:val="000000" w:themeColor="text1"/>
                <w:kern w:val="0"/>
                <w:sz w:val="18"/>
                <w:szCs w:val="18"/>
              </w:rPr>
              <w:t>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合计（家）</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w:t>
            </w:r>
            <w:r>
              <w:rPr>
                <w:rFonts w:ascii="黑体" w:eastAsia="黑体" w:hAnsi="黑体" w:cs="宋体"/>
                <w:color w:val="000000" w:themeColor="text1"/>
                <w:kern w:val="0"/>
                <w:sz w:val="18"/>
                <w:szCs w:val="18"/>
              </w:rPr>
              <w:t>(</w:t>
            </w:r>
            <w:r>
              <w:rPr>
                <w:rFonts w:ascii="黑体" w:eastAsia="黑体" w:hAnsi="黑体" w:cs="宋体" w:hint="eastAsia"/>
                <w:color w:val="000000" w:themeColor="text1"/>
                <w:kern w:val="0"/>
                <w:sz w:val="18"/>
                <w:szCs w:val="18"/>
              </w:rPr>
              <w:t>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合计（家）</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w:t>
            </w:r>
            <w:r>
              <w:rPr>
                <w:rFonts w:ascii="黑体" w:eastAsia="黑体" w:hAnsi="黑体" w:cs="宋体"/>
                <w:color w:val="000000" w:themeColor="text1"/>
                <w:kern w:val="0"/>
                <w:sz w:val="18"/>
                <w:szCs w:val="18"/>
              </w:rPr>
              <w:t>(</w:t>
            </w:r>
            <w:r>
              <w:rPr>
                <w:rFonts w:ascii="黑体" w:eastAsia="黑体" w:hAnsi="黑体" w:cs="宋体" w:hint="eastAsia"/>
                <w:color w:val="000000" w:themeColor="text1"/>
                <w:kern w:val="0"/>
                <w:sz w:val="18"/>
                <w:szCs w:val="18"/>
              </w:rPr>
              <w:t>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单位数（家）</w:t>
            </w: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黑体" w:eastAsia="黑体" w:hAnsi="黑体" w:cs="宋体"/>
                <w:color w:val="000000" w:themeColor="text1"/>
                <w:kern w:val="0"/>
                <w:sz w:val="18"/>
                <w:szCs w:val="18"/>
              </w:rPr>
            </w:pPr>
            <w:r>
              <w:rPr>
                <w:rFonts w:ascii="黑体" w:eastAsia="黑体" w:hAnsi="黑体" w:cs="宋体" w:hint="eastAsia"/>
                <w:color w:val="000000" w:themeColor="text1"/>
                <w:kern w:val="0"/>
                <w:sz w:val="18"/>
                <w:szCs w:val="18"/>
              </w:rPr>
              <w:t>百分率</w:t>
            </w:r>
            <w:r>
              <w:rPr>
                <w:rFonts w:ascii="黑体" w:eastAsia="黑体" w:hAnsi="黑体" w:cs="宋体"/>
                <w:color w:val="000000" w:themeColor="text1"/>
                <w:kern w:val="0"/>
                <w:sz w:val="18"/>
                <w:szCs w:val="18"/>
              </w:rPr>
              <w:t>(%)</w:t>
            </w:r>
          </w:p>
        </w:tc>
      </w:tr>
      <w:tr w:rsidR="002013D3">
        <w:trPr>
          <w:trHeight w:val="353"/>
          <w:jc w:val="center"/>
        </w:trPr>
        <w:tc>
          <w:tcPr>
            <w:tcW w:w="1649"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总计</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464" w:type="dxa"/>
            <w:vMerge w:val="restart"/>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医疗机构</w:t>
            </w:r>
          </w:p>
        </w:tc>
        <w:tc>
          <w:tcPr>
            <w:tcW w:w="118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小计</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464"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18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三级</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464"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18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二级</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464"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18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一级</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464"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185" w:type="dxa"/>
            <w:vMerge w:val="restart"/>
            <w:tcBorders>
              <w:top w:val="single" w:sz="4" w:space="0" w:color="000000"/>
              <w:left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基层</w:t>
            </w:r>
          </w:p>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（其中诊所）</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464" w:type="dxa"/>
            <w:vMerge/>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1185" w:type="dxa"/>
            <w:vMerge/>
            <w:tcBorders>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1649"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疾控机构</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1649"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采供血机构</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1649"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血液透析中心</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r w:rsidR="002013D3">
        <w:trPr>
          <w:trHeight w:val="353"/>
          <w:jc w:val="center"/>
        </w:trPr>
        <w:tc>
          <w:tcPr>
            <w:tcW w:w="1649" w:type="dxa"/>
            <w:gridSpan w:val="2"/>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31201C">
            <w:pPr>
              <w:spacing w:line="300" w:lineRule="exact"/>
              <w:jc w:val="center"/>
              <w:textAlignment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消毒供应中心</w:t>
            </w:r>
          </w:p>
        </w:tc>
        <w:tc>
          <w:tcPr>
            <w:tcW w:w="59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5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6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c>
          <w:tcPr>
            <w:tcW w:w="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2013D3" w:rsidRDefault="002013D3">
            <w:pPr>
              <w:spacing w:line="300" w:lineRule="exact"/>
              <w:jc w:val="center"/>
              <w:textAlignment w:val="center"/>
              <w:rPr>
                <w:rFonts w:ascii="仿宋_GB2312" w:eastAsia="仿宋_GB2312" w:hAnsi="宋体" w:cs="宋体"/>
                <w:color w:val="000000" w:themeColor="text1"/>
                <w:kern w:val="0"/>
                <w:szCs w:val="21"/>
              </w:rPr>
            </w:pPr>
          </w:p>
        </w:tc>
      </w:tr>
    </w:tbl>
    <w:p w:rsidR="002013D3" w:rsidRDefault="0031201C" w:rsidP="00D33F87">
      <w:pPr>
        <w:spacing w:beforeLines="100"/>
        <w:rPr>
          <w:rFonts w:ascii="仿宋_GB2312" w:eastAsia="仿宋_GB2312" w:hAnsi="宋体" w:cs="宋体"/>
          <w:color w:val="000000" w:themeColor="text1"/>
        </w:rPr>
      </w:pPr>
      <w:r>
        <w:rPr>
          <w:rFonts w:ascii="仿宋_GB2312" w:eastAsia="仿宋_GB2312" w:hAnsi="宋体" w:cs="宋体" w:hint="eastAsia"/>
          <w:color w:val="000000" w:themeColor="text1"/>
        </w:rPr>
        <w:t>填表人：　　　　　联系电话：填表日期：审核人</w:t>
      </w:r>
      <w:r>
        <w:rPr>
          <w:rFonts w:ascii="仿宋_GB2312" w:eastAsia="仿宋_GB2312" w:hAnsi="宋体" w:cs="宋体"/>
          <w:color w:val="000000" w:themeColor="text1"/>
        </w:rPr>
        <w:t>:</w:t>
      </w: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 xml:space="preserve">2             </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年传染病防治随机监督抽查案件查处汇总表</w:t>
      </w:r>
    </w:p>
    <w:p w:rsidR="002013D3" w:rsidRDefault="002013D3">
      <w:pPr>
        <w:jc w:val="left"/>
        <w:rPr>
          <w:rFonts w:ascii="宋体" w:cs="宋体"/>
          <w:color w:val="000000" w:themeColor="text1"/>
        </w:rPr>
      </w:pPr>
    </w:p>
    <w:p w:rsidR="002013D3" w:rsidRDefault="0031201C">
      <w:pPr>
        <w:jc w:val="left"/>
        <w:rPr>
          <w:rFonts w:ascii="仿宋_GB2312" w:eastAsia="仿宋_GB2312" w:hAnsi="宋体" w:cs="宋体"/>
          <w:color w:val="000000" w:themeColor="text1"/>
        </w:rPr>
      </w:pPr>
      <w:r>
        <w:rPr>
          <w:rFonts w:ascii="仿宋_GB2312" w:eastAsia="仿宋_GB2312" w:hAnsi="宋体" w:cs="宋体" w:hint="eastAsia"/>
          <w:color w:val="000000" w:themeColor="text1"/>
        </w:rPr>
        <w:t>市（州）</w:t>
      </w:r>
    </w:p>
    <w:tbl>
      <w:tblPr>
        <w:tblW w:w="14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25"/>
        <w:gridCol w:w="1320"/>
        <w:gridCol w:w="1232"/>
        <w:gridCol w:w="1033"/>
        <w:gridCol w:w="610"/>
        <w:gridCol w:w="1058"/>
        <w:gridCol w:w="754"/>
        <w:gridCol w:w="754"/>
        <w:gridCol w:w="772"/>
        <w:gridCol w:w="1033"/>
        <w:gridCol w:w="809"/>
      </w:tblGrid>
      <w:tr w:rsidR="002013D3">
        <w:trPr>
          <w:trHeight w:val="638"/>
          <w:jc w:val="center"/>
        </w:trPr>
        <w:tc>
          <w:tcPr>
            <w:tcW w:w="5225"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监督对象</w:t>
            </w:r>
          </w:p>
        </w:tc>
        <w:tc>
          <w:tcPr>
            <w:tcW w:w="1320"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辖区</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机构数</w:t>
            </w:r>
          </w:p>
        </w:tc>
        <w:tc>
          <w:tcPr>
            <w:tcW w:w="1232"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机构数</w:t>
            </w:r>
          </w:p>
        </w:tc>
        <w:tc>
          <w:tcPr>
            <w:tcW w:w="1033"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发现违法行为机构数</w:t>
            </w:r>
          </w:p>
        </w:tc>
        <w:tc>
          <w:tcPr>
            <w:tcW w:w="610"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案件数</w:t>
            </w:r>
          </w:p>
        </w:tc>
        <w:tc>
          <w:tcPr>
            <w:tcW w:w="1058"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行政</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处分</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人员数</w:t>
            </w:r>
          </w:p>
        </w:tc>
        <w:tc>
          <w:tcPr>
            <w:tcW w:w="4122" w:type="dxa"/>
            <w:gridSpan w:val="5"/>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行政处罚单位数</w:t>
            </w:r>
          </w:p>
        </w:tc>
      </w:tr>
      <w:tr w:rsidR="002013D3">
        <w:trPr>
          <w:trHeight w:val="1297"/>
          <w:jc w:val="center"/>
        </w:trPr>
        <w:tc>
          <w:tcPr>
            <w:tcW w:w="5225"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1320"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1232"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1033"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610"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1058"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754"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吊证</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（家）</w:t>
            </w:r>
          </w:p>
        </w:tc>
        <w:tc>
          <w:tcPr>
            <w:tcW w:w="754"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警告（家）</w:t>
            </w:r>
          </w:p>
        </w:tc>
        <w:tc>
          <w:tcPr>
            <w:tcW w:w="772"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罚款（家）</w:t>
            </w:r>
          </w:p>
        </w:tc>
        <w:tc>
          <w:tcPr>
            <w:tcW w:w="1033"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罚款</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金额</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（万元）</w:t>
            </w:r>
          </w:p>
        </w:tc>
        <w:tc>
          <w:tcPr>
            <w:tcW w:w="809"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其他</w:t>
            </w:r>
          </w:p>
        </w:tc>
      </w:tr>
      <w:tr w:rsidR="002013D3">
        <w:trPr>
          <w:trHeight w:hRule="exact" w:val="454"/>
          <w:jc w:val="center"/>
        </w:trPr>
        <w:tc>
          <w:tcPr>
            <w:tcW w:w="522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三级医院</w:t>
            </w:r>
          </w:p>
        </w:tc>
        <w:tc>
          <w:tcPr>
            <w:tcW w:w="1320" w:type="dxa"/>
          </w:tcPr>
          <w:p w:rsidR="002013D3" w:rsidRDefault="002013D3">
            <w:pPr>
              <w:spacing w:line="300" w:lineRule="exact"/>
              <w:rPr>
                <w:rFonts w:ascii="仿宋_GB2312" w:eastAsia="仿宋_GB2312" w:hAnsi="宋体" w:cs="宋体"/>
                <w:color w:val="000000" w:themeColor="text1"/>
                <w:szCs w:val="21"/>
              </w:rPr>
            </w:pPr>
          </w:p>
        </w:tc>
        <w:tc>
          <w:tcPr>
            <w:tcW w:w="123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610" w:type="dxa"/>
          </w:tcPr>
          <w:p w:rsidR="002013D3" w:rsidRDefault="002013D3">
            <w:pPr>
              <w:spacing w:line="300" w:lineRule="exact"/>
              <w:rPr>
                <w:rFonts w:ascii="仿宋_GB2312" w:eastAsia="仿宋_GB2312" w:hAnsi="宋体" w:cs="宋体"/>
                <w:color w:val="000000" w:themeColor="text1"/>
                <w:szCs w:val="21"/>
              </w:rPr>
            </w:pPr>
          </w:p>
        </w:tc>
        <w:tc>
          <w:tcPr>
            <w:tcW w:w="1058"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7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809" w:type="dxa"/>
          </w:tcPr>
          <w:p w:rsidR="002013D3" w:rsidRDefault="002013D3">
            <w:pPr>
              <w:spacing w:line="300" w:lineRule="exact"/>
              <w:rPr>
                <w:rFonts w:ascii="仿宋_GB2312" w:eastAsia="仿宋_GB2312" w:hAnsi="宋体" w:cs="宋体"/>
                <w:color w:val="000000" w:themeColor="text1"/>
                <w:szCs w:val="21"/>
              </w:rPr>
            </w:pPr>
          </w:p>
        </w:tc>
      </w:tr>
      <w:tr w:rsidR="002013D3">
        <w:trPr>
          <w:trHeight w:hRule="exact" w:val="454"/>
          <w:jc w:val="center"/>
        </w:trPr>
        <w:tc>
          <w:tcPr>
            <w:tcW w:w="522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二级医院</w:t>
            </w:r>
          </w:p>
        </w:tc>
        <w:tc>
          <w:tcPr>
            <w:tcW w:w="1320" w:type="dxa"/>
          </w:tcPr>
          <w:p w:rsidR="002013D3" w:rsidRDefault="002013D3">
            <w:pPr>
              <w:spacing w:line="300" w:lineRule="exact"/>
              <w:rPr>
                <w:rFonts w:ascii="仿宋_GB2312" w:eastAsia="仿宋_GB2312" w:hAnsi="宋体" w:cs="宋体"/>
                <w:color w:val="000000" w:themeColor="text1"/>
                <w:szCs w:val="21"/>
              </w:rPr>
            </w:pPr>
          </w:p>
        </w:tc>
        <w:tc>
          <w:tcPr>
            <w:tcW w:w="123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610" w:type="dxa"/>
          </w:tcPr>
          <w:p w:rsidR="002013D3" w:rsidRDefault="002013D3">
            <w:pPr>
              <w:spacing w:line="300" w:lineRule="exact"/>
              <w:rPr>
                <w:rFonts w:ascii="仿宋_GB2312" w:eastAsia="仿宋_GB2312" w:hAnsi="宋体" w:cs="宋体"/>
                <w:color w:val="000000" w:themeColor="text1"/>
                <w:szCs w:val="21"/>
              </w:rPr>
            </w:pPr>
          </w:p>
        </w:tc>
        <w:tc>
          <w:tcPr>
            <w:tcW w:w="1058"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7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809" w:type="dxa"/>
          </w:tcPr>
          <w:p w:rsidR="002013D3" w:rsidRDefault="002013D3">
            <w:pPr>
              <w:spacing w:line="300" w:lineRule="exact"/>
              <w:rPr>
                <w:rFonts w:ascii="仿宋_GB2312" w:eastAsia="仿宋_GB2312" w:hAnsi="宋体" w:cs="宋体"/>
                <w:color w:val="000000" w:themeColor="text1"/>
                <w:szCs w:val="21"/>
              </w:rPr>
            </w:pPr>
          </w:p>
        </w:tc>
      </w:tr>
      <w:tr w:rsidR="002013D3">
        <w:trPr>
          <w:trHeight w:hRule="exact" w:val="454"/>
          <w:jc w:val="center"/>
        </w:trPr>
        <w:tc>
          <w:tcPr>
            <w:tcW w:w="522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一级医院</w:t>
            </w:r>
          </w:p>
        </w:tc>
        <w:tc>
          <w:tcPr>
            <w:tcW w:w="1320" w:type="dxa"/>
          </w:tcPr>
          <w:p w:rsidR="002013D3" w:rsidRDefault="002013D3">
            <w:pPr>
              <w:spacing w:line="300" w:lineRule="exact"/>
              <w:rPr>
                <w:rFonts w:ascii="仿宋_GB2312" w:eastAsia="仿宋_GB2312" w:hAnsi="宋体" w:cs="宋体"/>
                <w:color w:val="000000" w:themeColor="text1"/>
                <w:szCs w:val="21"/>
              </w:rPr>
            </w:pPr>
          </w:p>
        </w:tc>
        <w:tc>
          <w:tcPr>
            <w:tcW w:w="123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610" w:type="dxa"/>
          </w:tcPr>
          <w:p w:rsidR="002013D3" w:rsidRDefault="002013D3">
            <w:pPr>
              <w:spacing w:line="300" w:lineRule="exact"/>
              <w:rPr>
                <w:rFonts w:ascii="仿宋_GB2312" w:eastAsia="仿宋_GB2312" w:hAnsi="宋体" w:cs="宋体"/>
                <w:color w:val="000000" w:themeColor="text1"/>
                <w:szCs w:val="21"/>
              </w:rPr>
            </w:pPr>
          </w:p>
        </w:tc>
        <w:tc>
          <w:tcPr>
            <w:tcW w:w="1058"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7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809" w:type="dxa"/>
          </w:tcPr>
          <w:p w:rsidR="002013D3" w:rsidRDefault="002013D3">
            <w:pPr>
              <w:spacing w:line="300" w:lineRule="exact"/>
              <w:rPr>
                <w:rFonts w:ascii="仿宋_GB2312" w:eastAsia="仿宋_GB2312" w:hAnsi="宋体" w:cs="宋体"/>
                <w:color w:val="000000" w:themeColor="text1"/>
                <w:szCs w:val="21"/>
              </w:rPr>
            </w:pPr>
          </w:p>
        </w:tc>
      </w:tr>
      <w:tr w:rsidR="002013D3">
        <w:trPr>
          <w:trHeight w:hRule="exact" w:val="454"/>
          <w:jc w:val="center"/>
        </w:trPr>
        <w:tc>
          <w:tcPr>
            <w:tcW w:w="5225"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基层医疗机构</w:t>
            </w:r>
          </w:p>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（其中诊所）</w:t>
            </w:r>
          </w:p>
        </w:tc>
        <w:tc>
          <w:tcPr>
            <w:tcW w:w="1320" w:type="dxa"/>
          </w:tcPr>
          <w:p w:rsidR="002013D3" w:rsidRDefault="002013D3">
            <w:pPr>
              <w:spacing w:line="300" w:lineRule="exact"/>
              <w:rPr>
                <w:rFonts w:ascii="仿宋_GB2312" w:eastAsia="仿宋_GB2312" w:hAnsi="宋体" w:cs="宋体"/>
                <w:color w:val="000000" w:themeColor="text1"/>
                <w:szCs w:val="21"/>
              </w:rPr>
            </w:pPr>
          </w:p>
        </w:tc>
        <w:tc>
          <w:tcPr>
            <w:tcW w:w="123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610" w:type="dxa"/>
          </w:tcPr>
          <w:p w:rsidR="002013D3" w:rsidRDefault="002013D3">
            <w:pPr>
              <w:spacing w:line="300" w:lineRule="exact"/>
              <w:rPr>
                <w:rFonts w:ascii="仿宋_GB2312" w:eastAsia="仿宋_GB2312" w:hAnsi="宋体" w:cs="宋体"/>
                <w:color w:val="000000" w:themeColor="text1"/>
                <w:szCs w:val="21"/>
              </w:rPr>
            </w:pPr>
          </w:p>
        </w:tc>
        <w:tc>
          <w:tcPr>
            <w:tcW w:w="1058"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7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809" w:type="dxa"/>
          </w:tcPr>
          <w:p w:rsidR="002013D3" w:rsidRDefault="002013D3">
            <w:pPr>
              <w:spacing w:line="300" w:lineRule="exact"/>
              <w:rPr>
                <w:rFonts w:ascii="仿宋_GB2312" w:eastAsia="仿宋_GB2312" w:hAnsi="宋体" w:cs="宋体"/>
                <w:color w:val="000000" w:themeColor="text1"/>
                <w:szCs w:val="21"/>
              </w:rPr>
            </w:pPr>
          </w:p>
        </w:tc>
      </w:tr>
      <w:tr w:rsidR="002013D3">
        <w:trPr>
          <w:trHeight w:hRule="exact" w:val="454"/>
          <w:jc w:val="center"/>
        </w:trPr>
        <w:tc>
          <w:tcPr>
            <w:tcW w:w="5225"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320" w:type="dxa"/>
          </w:tcPr>
          <w:p w:rsidR="002013D3" w:rsidRDefault="002013D3">
            <w:pPr>
              <w:spacing w:line="300" w:lineRule="exact"/>
              <w:rPr>
                <w:rFonts w:ascii="仿宋_GB2312" w:eastAsia="仿宋_GB2312" w:hAnsi="宋体" w:cs="宋体"/>
                <w:color w:val="000000" w:themeColor="text1"/>
                <w:szCs w:val="21"/>
              </w:rPr>
            </w:pPr>
          </w:p>
        </w:tc>
        <w:tc>
          <w:tcPr>
            <w:tcW w:w="123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610" w:type="dxa"/>
          </w:tcPr>
          <w:p w:rsidR="002013D3" w:rsidRDefault="002013D3">
            <w:pPr>
              <w:spacing w:line="300" w:lineRule="exact"/>
              <w:rPr>
                <w:rFonts w:ascii="仿宋_GB2312" w:eastAsia="仿宋_GB2312" w:hAnsi="宋体" w:cs="宋体"/>
                <w:color w:val="000000" w:themeColor="text1"/>
                <w:szCs w:val="21"/>
              </w:rPr>
            </w:pPr>
          </w:p>
        </w:tc>
        <w:tc>
          <w:tcPr>
            <w:tcW w:w="1058"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7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809" w:type="dxa"/>
          </w:tcPr>
          <w:p w:rsidR="002013D3" w:rsidRDefault="002013D3">
            <w:pPr>
              <w:spacing w:line="300" w:lineRule="exact"/>
              <w:rPr>
                <w:rFonts w:ascii="仿宋_GB2312" w:eastAsia="仿宋_GB2312" w:hAnsi="宋体" w:cs="宋体"/>
                <w:color w:val="000000" w:themeColor="text1"/>
                <w:szCs w:val="21"/>
              </w:rPr>
            </w:pPr>
          </w:p>
        </w:tc>
      </w:tr>
      <w:tr w:rsidR="002013D3">
        <w:trPr>
          <w:trHeight w:hRule="exact" w:val="454"/>
          <w:jc w:val="center"/>
        </w:trPr>
        <w:tc>
          <w:tcPr>
            <w:tcW w:w="522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疾控机构</w:t>
            </w:r>
          </w:p>
        </w:tc>
        <w:tc>
          <w:tcPr>
            <w:tcW w:w="1320" w:type="dxa"/>
          </w:tcPr>
          <w:p w:rsidR="002013D3" w:rsidRDefault="002013D3">
            <w:pPr>
              <w:spacing w:line="300" w:lineRule="exact"/>
              <w:rPr>
                <w:rFonts w:ascii="仿宋_GB2312" w:eastAsia="仿宋_GB2312" w:hAnsi="宋体" w:cs="宋体"/>
                <w:color w:val="000000" w:themeColor="text1"/>
                <w:szCs w:val="21"/>
              </w:rPr>
            </w:pPr>
          </w:p>
        </w:tc>
        <w:tc>
          <w:tcPr>
            <w:tcW w:w="123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610" w:type="dxa"/>
          </w:tcPr>
          <w:p w:rsidR="002013D3" w:rsidRDefault="002013D3">
            <w:pPr>
              <w:spacing w:line="300" w:lineRule="exact"/>
              <w:rPr>
                <w:rFonts w:ascii="仿宋_GB2312" w:eastAsia="仿宋_GB2312" w:hAnsi="宋体" w:cs="宋体"/>
                <w:color w:val="000000" w:themeColor="text1"/>
                <w:szCs w:val="21"/>
              </w:rPr>
            </w:pPr>
          </w:p>
        </w:tc>
        <w:tc>
          <w:tcPr>
            <w:tcW w:w="1058"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7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809" w:type="dxa"/>
          </w:tcPr>
          <w:p w:rsidR="002013D3" w:rsidRDefault="002013D3">
            <w:pPr>
              <w:spacing w:line="300" w:lineRule="exact"/>
              <w:rPr>
                <w:rFonts w:ascii="仿宋_GB2312" w:eastAsia="仿宋_GB2312" w:hAnsi="宋体" w:cs="宋体"/>
                <w:color w:val="000000" w:themeColor="text1"/>
                <w:szCs w:val="21"/>
              </w:rPr>
            </w:pPr>
          </w:p>
        </w:tc>
      </w:tr>
      <w:tr w:rsidR="002013D3">
        <w:trPr>
          <w:trHeight w:hRule="exact" w:val="454"/>
          <w:jc w:val="center"/>
        </w:trPr>
        <w:tc>
          <w:tcPr>
            <w:tcW w:w="522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采供血机构</w:t>
            </w:r>
          </w:p>
        </w:tc>
        <w:tc>
          <w:tcPr>
            <w:tcW w:w="1320" w:type="dxa"/>
          </w:tcPr>
          <w:p w:rsidR="002013D3" w:rsidRDefault="002013D3">
            <w:pPr>
              <w:spacing w:line="300" w:lineRule="exact"/>
              <w:rPr>
                <w:rFonts w:ascii="仿宋_GB2312" w:eastAsia="仿宋_GB2312" w:hAnsi="宋体" w:cs="宋体"/>
                <w:color w:val="000000" w:themeColor="text1"/>
                <w:szCs w:val="21"/>
              </w:rPr>
            </w:pPr>
          </w:p>
        </w:tc>
        <w:tc>
          <w:tcPr>
            <w:tcW w:w="123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610" w:type="dxa"/>
          </w:tcPr>
          <w:p w:rsidR="002013D3" w:rsidRDefault="002013D3">
            <w:pPr>
              <w:spacing w:line="300" w:lineRule="exact"/>
              <w:rPr>
                <w:rFonts w:ascii="仿宋_GB2312" w:eastAsia="仿宋_GB2312" w:hAnsi="宋体" w:cs="宋体"/>
                <w:color w:val="000000" w:themeColor="text1"/>
                <w:szCs w:val="21"/>
              </w:rPr>
            </w:pPr>
          </w:p>
        </w:tc>
        <w:tc>
          <w:tcPr>
            <w:tcW w:w="1058"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7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809" w:type="dxa"/>
          </w:tcPr>
          <w:p w:rsidR="002013D3" w:rsidRDefault="002013D3">
            <w:pPr>
              <w:spacing w:line="300" w:lineRule="exact"/>
              <w:rPr>
                <w:rFonts w:ascii="仿宋_GB2312" w:eastAsia="仿宋_GB2312" w:hAnsi="宋体" w:cs="宋体"/>
                <w:color w:val="000000" w:themeColor="text1"/>
                <w:szCs w:val="21"/>
              </w:rPr>
            </w:pPr>
          </w:p>
        </w:tc>
      </w:tr>
      <w:tr w:rsidR="002013D3">
        <w:trPr>
          <w:trHeight w:hRule="exact" w:val="454"/>
          <w:jc w:val="center"/>
        </w:trPr>
        <w:tc>
          <w:tcPr>
            <w:tcW w:w="522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合计</w:t>
            </w:r>
          </w:p>
        </w:tc>
        <w:tc>
          <w:tcPr>
            <w:tcW w:w="1320" w:type="dxa"/>
          </w:tcPr>
          <w:p w:rsidR="002013D3" w:rsidRDefault="002013D3">
            <w:pPr>
              <w:spacing w:line="300" w:lineRule="exact"/>
              <w:rPr>
                <w:rFonts w:ascii="仿宋_GB2312" w:eastAsia="仿宋_GB2312" w:hAnsi="宋体" w:cs="宋体"/>
                <w:color w:val="000000" w:themeColor="text1"/>
                <w:szCs w:val="21"/>
              </w:rPr>
            </w:pPr>
          </w:p>
        </w:tc>
        <w:tc>
          <w:tcPr>
            <w:tcW w:w="123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610" w:type="dxa"/>
          </w:tcPr>
          <w:p w:rsidR="002013D3" w:rsidRDefault="002013D3">
            <w:pPr>
              <w:spacing w:line="300" w:lineRule="exact"/>
              <w:rPr>
                <w:rFonts w:ascii="仿宋_GB2312" w:eastAsia="仿宋_GB2312" w:hAnsi="宋体" w:cs="宋体"/>
                <w:color w:val="000000" w:themeColor="text1"/>
                <w:szCs w:val="21"/>
              </w:rPr>
            </w:pPr>
          </w:p>
        </w:tc>
        <w:tc>
          <w:tcPr>
            <w:tcW w:w="1058"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54" w:type="dxa"/>
          </w:tcPr>
          <w:p w:rsidR="002013D3" w:rsidRDefault="002013D3">
            <w:pPr>
              <w:spacing w:line="300" w:lineRule="exact"/>
              <w:rPr>
                <w:rFonts w:ascii="仿宋_GB2312" w:eastAsia="仿宋_GB2312" w:hAnsi="宋体" w:cs="宋体"/>
                <w:color w:val="000000" w:themeColor="text1"/>
                <w:szCs w:val="21"/>
              </w:rPr>
            </w:pPr>
          </w:p>
        </w:tc>
        <w:tc>
          <w:tcPr>
            <w:tcW w:w="772" w:type="dxa"/>
          </w:tcPr>
          <w:p w:rsidR="002013D3" w:rsidRDefault="002013D3">
            <w:pPr>
              <w:spacing w:line="300" w:lineRule="exact"/>
              <w:rPr>
                <w:rFonts w:ascii="仿宋_GB2312" w:eastAsia="仿宋_GB2312" w:hAnsi="宋体" w:cs="宋体"/>
                <w:color w:val="000000" w:themeColor="text1"/>
                <w:szCs w:val="21"/>
              </w:rPr>
            </w:pPr>
          </w:p>
        </w:tc>
        <w:tc>
          <w:tcPr>
            <w:tcW w:w="1033" w:type="dxa"/>
          </w:tcPr>
          <w:p w:rsidR="002013D3" w:rsidRDefault="002013D3">
            <w:pPr>
              <w:spacing w:line="300" w:lineRule="exact"/>
              <w:rPr>
                <w:rFonts w:ascii="仿宋_GB2312" w:eastAsia="仿宋_GB2312" w:hAnsi="宋体" w:cs="宋体"/>
                <w:color w:val="000000" w:themeColor="text1"/>
                <w:szCs w:val="21"/>
              </w:rPr>
            </w:pPr>
          </w:p>
        </w:tc>
        <w:tc>
          <w:tcPr>
            <w:tcW w:w="809" w:type="dxa"/>
          </w:tcPr>
          <w:p w:rsidR="002013D3" w:rsidRDefault="002013D3">
            <w:pPr>
              <w:spacing w:line="300" w:lineRule="exact"/>
              <w:rPr>
                <w:rFonts w:ascii="仿宋_GB2312" w:eastAsia="仿宋_GB2312" w:hAnsi="宋体" w:cs="宋体"/>
                <w:color w:val="000000" w:themeColor="text1"/>
                <w:szCs w:val="21"/>
              </w:rPr>
            </w:pPr>
          </w:p>
        </w:tc>
      </w:tr>
    </w:tbl>
    <w:p w:rsidR="002013D3" w:rsidRDefault="0031201C" w:rsidP="00D33F87">
      <w:pPr>
        <w:spacing w:beforeLines="100"/>
        <w:rPr>
          <w:rFonts w:ascii="仿宋_GB2312" w:eastAsia="仿宋_GB2312" w:hAnsi="宋体" w:cs="宋体"/>
          <w:color w:val="000000" w:themeColor="text1"/>
        </w:rPr>
      </w:pPr>
      <w:r>
        <w:rPr>
          <w:rFonts w:ascii="仿宋_GB2312" w:eastAsia="仿宋_GB2312" w:hAnsi="宋体" w:cs="宋体" w:hint="eastAsia"/>
          <w:color w:val="000000" w:themeColor="text1"/>
        </w:rPr>
        <w:t>填表单位（盖章）：填表人：　　　　　联系电话：填表日期：</w:t>
      </w:r>
    </w:p>
    <w:p w:rsidR="002013D3" w:rsidRDefault="002013D3">
      <w:pPr>
        <w:rPr>
          <w:rFonts w:ascii="黑体" w:eastAsia="黑体" w:hAnsi="宋体"/>
          <w:color w:val="000000" w:themeColor="text1"/>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3</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年消毒产品随机监督抽查计划表</w:t>
      </w:r>
    </w:p>
    <w:tbl>
      <w:tblPr>
        <w:tblW w:w="14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76"/>
        <w:gridCol w:w="1530"/>
        <w:gridCol w:w="2986"/>
        <w:gridCol w:w="3990"/>
        <w:gridCol w:w="4131"/>
        <w:gridCol w:w="1119"/>
      </w:tblGrid>
      <w:tr w:rsidR="002013D3">
        <w:trPr>
          <w:trHeight w:val="557"/>
          <w:tblHeader/>
          <w:jc w:val="center"/>
        </w:trPr>
        <w:tc>
          <w:tcPr>
            <w:tcW w:w="1176"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抽查</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企业</w:t>
            </w:r>
          </w:p>
        </w:tc>
        <w:tc>
          <w:tcPr>
            <w:tcW w:w="4516" w:type="dxa"/>
            <w:gridSpan w:val="2"/>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抽查产品</w:t>
            </w:r>
          </w:p>
        </w:tc>
        <w:tc>
          <w:tcPr>
            <w:tcW w:w="3990" w:type="dxa"/>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检查</w:t>
            </w:r>
            <w:r>
              <w:rPr>
                <w:rFonts w:ascii="黑体" w:eastAsia="黑体" w:hAnsi="黑体" w:cs="宋体"/>
                <w:color w:val="000000" w:themeColor="text1"/>
                <w:kern w:val="0"/>
                <w:szCs w:val="21"/>
              </w:rPr>
              <w:t>/</w:t>
            </w:r>
            <w:r>
              <w:rPr>
                <w:rFonts w:ascii="黑体" w:eastAsia="黑体" w:hAnsi="黑体" w:cs="宋体" w:hint="eastAsia"/>
                <w:color w:val="000000" w:themeColor="text1"/>
                <w:kern w:val="0"/>
                <w:szCs w:val="21"/>
              </w:rPr>
              <w:t>检验项目</w:t>
            </w:r>
          </w:p>
        </w:tc>
        <w:tc>
          <w:tcPr>
            <w:tcW w:w="4131" w:type="dxa"/>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检验</w:t>
            </w:r>
            <w:r>
              <w:rPr>
                <w:rFonts w:ascii="黑体" w:eastAsia="黑体" w:hAnsi="黑体" w:cs="宋体"/>
                <w:color w:val="000000" w:themeColor="text1"/>
                <w:kern w:val="0"/>
                <w:szCs w:val="21"/>
              </w:rPr>
              <w:t>/</w:t>
            </w:r>
            <w:r>
              <w:rPr>
                <w:rFonts w:ascii="黑体" w:eastAsia="黑体" w:hAnsi="黑体" w:cs="宋体" w:hint="eastAsia"/>
                <w:color w:val="000000" w:themeColor="text1"/>
                <w:kern w:val="0"/>
                <w:szCs w:val="21"/>
              </w:rPr>
              <w:t>判定依据</w:t>
            </w:r>
          </w:p>
        </w:tc>
        <w:tc>
          <w:tcPr>
            <w:tcW w:w="1119" w:type="dxa"/>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备注</w:t>
            </w:r>
          </w:p>
        </w:tc>
      </w:tr>
      <w:tr w:rsidR="002013D3">
        <w:trPr>
          <w:trHeight w:val="805"/>
          <w:jc w:val="center"/>
        </w:trPr>
        <w:tc>
          <w:tcPr>
            <w:tcW w:w="1176"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30%</w:t>
            </w:r>
            <w:r>
              <w:rPr>
                <w:rFonts w:ascii="仿宋_GB2312" w:eastAsia="仿宋_GB2312" w:hAnsi="宋体" w:cs="宋体" w:hint="eastAsia"/>
                <w:color w:val="000000" w:themeColor="text1"/>
                <w:szCs w:val="21"/>
              </w:rPr>
              <w:t>第一类消毒产品生产企业</w:t>
            </w:r>
          </w:p>
        </w:tc>
        <w:tc>
          <w:tcPr>
            <w:tcW w:w="1530"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kern w:val="0"/>
                <w:szCs w:val="21"/>
              </w:rPr>
              <w:t>每家每类产品至少抽查</w:t>
            </w:r>
            <w:r>
              <w:rPr>
                <w:rFonts w:ascii="仿宋_GB2312" w:eastAsia="仿宋_GB2312" w:hAnsi="宋体" w:cs="宋体"/>
                <w:color w:val="000000" w:themeColor="text1"/>
                <w:szCs w:val="21"/>
              </w:rPr>
              <w:t>1</w:t>
            </w:r>
            <w:r>
              <w:rPr>
                <w:rFonts w:ascii="仿宋_GB2312" w:eastAsia="仿宋_GB2312" w:hAnsi="宋体" w:cs="宋体" w:hint="eastAsia"/>
                <w:color w:val="000000" w:themeColor="text1"/>
                <w:szCs w:val="21"/>
              </w:rPr>
              <w:t>个</w:t>
            </w: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消毒剂</w:t>
            </w:r>
          </w:p>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灭菌剂</w:t>
            </w:r>
          </w:p>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（重点检查含氯消毒剂）</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有效成分含量检测（不能进行此项检测的做一项抗力最强微生物实验室杀灭试验）、一项抗力最强微生物实验室杀灭试验及稳定性试验</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《消毒技术规范》《消毒产品标签说明书管理规范》《消毒产品卫生安全评价规定》、《消毒产品卫生安全评价技术要求》（</w:t>
            </w:r>
            <w:r>
              <w:rPr>
                <w:rFonts w:ascii="仿宋_GB2312" w:eastAsia="仿宋_GB2312" w:hAnsi="宋体" w:cs="宋体"/>
                <w:color w:val="000000" w:themeColor="text1"/>
                <w:szCs w:val="21"/>
              </w:rPr>
              <w:t>WS628</w:t>
            </w:r>
            <w:r>
              <w:rPr>
                <w:rFonts w:ascii="仿宋_GB2312" w:eastAsia="仿宋_GB2312" w:hAnsi="宋体" w:cs="宋体" w:hint="eastAsia"/>
                <w:color w:val="000000" w:themeColor="text1"/>
                <w:szCs w:val="21"/>
              </w:rPr>
              <w:t>）、相关消毒产品卫生标准及产品企业标准</w:t>
            </w:r>
          </w:p>
        </w:tc>
        <w:tc>
          <w:tcPr>
            <w:tcW w:w="1119"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检验标准为现行有效版本</w:t>
            </w:r>
          </w:p>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90"/>
          <w:jc w:val="center"/>
        </w:trPr>
        <w:tc>
          <w:tcPr>
            <w:tcW w:w="1176"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3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消毒器械</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主要杀菌因子强度检测（不能进行此项检测的做一项抗力最强微生物实验室杀灭试验）</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《消毒技术规范》《消毒产品标签说明书管理规范》《消毒产品卫生安全评价规定》、《消毒产品卫生安全评价技术要求》（</w:t>
            </w:r>
            <w:r>
              <w:rPr>
                <w:rFonts w:ascii="仿宋_GB2312" w:eastAsia="仿宋_GB2312" w:hAnsi="宋体" w:cs="宋体"/>
                <w:color w:val="000000" w:themeColor="text1"/>
                <w:szCs w:val="21"/>
              </w:rPr>
              <w:t>WS628</w:t>
            </w:r>
            <w:r>
              <w:rPr>
                <w:rFonts w:ascii="仿宋_GB2312" w:eastAsia="仿宋_GB2312" w:hAnsi="宋体" w:cs="宋体" w:hint="eastAsia"/>
                <w:color w:val="000000" w:themeColor="text1"/>
                <w:szCs w:val="21"/>
              </w:rPr>
              <w:t>）、相关消毒产品卫生标准及产品企业标准</w:t>
            </w:r>
          </w:p>
        </w:tc>
        <w:tc>
          <w:tcPr>
            <w:tcW w:w="111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1129"/>
          <w:jc w:val="center"/>
        </w:trPr>
        <w:tc>
          <w:tcPr>
            <w:tcW w:w="1176"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3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灭菌器械</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实验室灭菌试验检测，其中压力蒸汽灭菌器、环氧乙烷灭菌器、过氧化氢气体等离子体低温灭菌器用生物指示物进行灭菌效果检测</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《消毒技术规范》《消毒产品标签说明书管理规范》《消毒产品卫生安全评价规定》、《消毒产品卫生安全评价技术要求》（</w:t>
            </w:r>
            <w:r>
              <w:rPr>
                <w:rFonts w:ascii="仿宋_GB2312" w:eastAsia="仿宋_GB2312" w:hAnsi="宋体" w:cs="宋体"/>
                <w:color w:val="000000" w:themeColor="text1"/>
                <w:szCs w:val="21"/>
              </w:rPr>
              <w:t>WS628</w:t>
            </w:r>
            <w:r>
              <w:rPr>
                <w:rFonts w:ascii="仿宋_GB2312" w:eastAsia="仿宋_GB2312" w:hAnsi="宋体" w:cs="宋体" w:hint="eastAsia"/>
                <w:color w:val="000000" w:themeColor="text1"/>
                <w:szCs w:val="21"/>
              </w:rPr>
              <w:t>）相关消毒产品卫生标准及产品企业标准</w:t>
            </w:r>
          </w:p>
        </w:tc>
        <w:tc>
          <w:tcPr>
            <w:tcW w:w="111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514"/>
          <w:jc w:val="center"/>
        </w:trPr>
        <w:tc>
          <w:tcPr>
            <w:tcW w:w="1176"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3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生物指示物</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含菌量检验</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《消毒技术规范》《消毒产品卫生安全评价规定》《消毒产品卫生安全评价技术要求》（</w:t>
            </w:r>
            <w:r>
              <w:rPr>
                <w:rFonts w:ascii="仿宋_GB2312" w:eastAsia="仿宋_GB2312" w:hAnsi="宋体" w:cs="宋体"/>
                <w:color w:val="000000" w:themeColor="text1"/>
                <w:szCs w:val="21"/>
              </w:rPr>
              <w:t>WS628</w:t>
            </w:r>
            <w:r>
              <w:rPr>
                <w:rFonts w:ascii="仿宋_GB2312" w:eastAsia="仿宋_GB2312" w:hAnsi="宋体" w:cs="宋体" w:hint="eastAsia"/>
                <w:color w:val="000000" w:themeColor="text1"/>
                <w:szCs w:val="21"/>
              </w:rPr>
              <w:t>）、《卫生部消毒产品检验规定》、</w:t>
            </w:r>
            <w:r>
              <w:rPr>
                <w:rFonts w:ascii="仿宋_GB2312" w:eastAsia="仿宋_GB2312" w:hAnsi="宋体" w:cs="宋体"/>
                <w:color w:val="000000" w:themeColor="text1"/>
                <w:szCs w:val="21"/>
              </w:rPr>
              <w:t>GB18282</w:t>
            </w:r>
            <w:r>
              <w:rPr>
                <w:rFonts w:ascii="仿宋_GB2312" w:eastAsia="仿宋_GB2312" w:hAnsi="宋体" w:cs="宋体" w:hint="eastAsia"/>
                <w:color w:val="000000" w:themeColor="text1"/>
                <w:szCs w:val="21"/>
              </w:rPr>
              <w:t>《医疗保健产品灭菌化学指示物》及产品企业标准</w:t>
            </w:r>
          </w:p>
        </w:tc>
        <w:tc>
          <w:tcPr>
            <w:tcW w:w="111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514"/>
          <w:jc w:val="center"/>
        </w:trPr>
        <w:tc>
          <w:tcPr>
            <w:tcW w:w="1176"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3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灭菌效果化学指示物</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按照说明书的灭菌周期进行变色性能检测</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《消毒技术规范》《消毒产品卫生安全评价规定》《消毒产品卫生安全评价技术要求》（</w:t>
            </w:r>
            <w:r>
              <w:rPr>
                <w:rFonts w:ascii="仿宋_GB2312" w:eastAsia="仿宋_GB2312" w:hAnsi="宋体" w:cs="宋体"/>
                <w:color w:val="000000" w:themeColor="text1"/>
                <w:szCs w:val="21"/>
              </w:rPr>
              <w:t>WS628</w:t>
            </w:r>
            <w:r>
              <w:rPr>
                <w:rFonts w:ascii="仿宋_GB2312" w:eastAsia="仿宋_GB2312" w:hAnsi="宋体" w:cs="宋体" w:hint="eastAsia"/>
                <w:color w:val="000000" w:themeColor="text1"/>
                <w:szCs w:val="21"/>
              </w:rPr>
              <w:t>）、《卫生部消毒产品检验规定》、</w:t>
            </w:r>
            <w:r>
              <w:rPr>
                <w:rFonts w:ascii="仿宋_GB2312" w:eastAsia="仿宋_GB2312" w:hAnsi="宋体" w:cs="宋体"/>
                <w:color w:val="000000" w:themeColor="text1"/>
                <w:szCs w:val="21"/>
              </w:rPr>
              <w:t>GB18282</w:t>
            </w:r>
            <w:r>
              <w:rPr>
                <w:rFonts w:ascii="仿宋_GB2312" w:eastAsia="仿宋_GB2312" w:hAnsi="宋体" w:cs="宋体" w:hint="eastAsia"/>
                <w:color w:val="000000" w:themeColor="text1"/>
                <w:szCs w:val="21"/>
              </w:rPr>
              <w:t>《医疗保健产品灭菌化学指示物》及产品企业标准</w:t>
            </w:r>
          </w:p>
        </w:tc>
        <w:tc>
          <w:tcPr>
            <w:tcW w:w="111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2666"/>
          <w:jc w:val="center"/>
        </w:trPr>
        <w:tc>
          <w:tcPr>
            <w:tcW w:w="1176"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lastRenderedPageBreak/>
              <w:t>30%</w:t>
            </w:r>
            <w:r>
              <w:rPr>
                <w:rFonts w:ascii="仿宋_GB2312" w:eastAsia="仿宋_GB2312" w:hAnsi="宋体" w:cs="宋体" w:hint="eastAsia"/>
                <w:color w:val="000000" w:themeColor="text1"/>
                <w:szCs w:val="21"/>
              </w:rPr>
              <w:t>抗（抑）菌剂以外的第二类消毒产品</w:t>
            </w:r>
          </w:p>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生产企业</w:t>
            </w:r>
          </w:p>
        </w:tc>
        <w:tc>
          <w:tcPr>
            <w:tcW w:w="1530"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kern w:val="0"/>
                <w:szCs w:val="21"/>
              </w:rPr>
              <w:t>每个市（州）抽查产品数</w:t>
            </w:r>
            <w:r>
              <w:rPr>
                <w:rFonts w:ascii="仿宋_GB2312" w:eastAsia="仿宋_GB2312" w:hAnsi="宋体" w:cs="宋体" w:hint="eastAsia"/>
                <w:color w:val="000000" w:themeColor="text1"/>
                <w:szCs w:val="21"/>
              </w:rPr>
              <w:t>≥</w:t>
            </w:r>
            <w:r>
              <w:rPr>
                <w:rFonts w:ascii="仿宋_GB2312" w:eastAsia="仿宋_GB2312" w:hAnsi="宋体" w:cs="宋体"/>
                <w:color w:val="000000" w:themeColor="text1"/>
                <w:szCs w:val="21"/>
              </w:rPr>
              <w:t>2</w:t>
            </w:r>
            <w:r>
              <w:rPr>
                <w:rFonts w:ascii="仿宋_GB2312" w:eastAsia="仿宋_GB2312" w:hAnsi="宋体" w:cs="宋体" w:hint="eastAsia"/>
                <w:color w:val="000000" w:themeColor="text1"/>
                <w:szCs w:val="21"/>
              </w:rPr>
              <w:t>个</w:t>
            </w: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医疗器械中低水平消毒剂、空气消毒剂、手消毒剂、物体表面消毒剂、游泳池水消毒剂（物表消毒剂重点检查低温消毒剂）</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空气消毒剂进行有效成分含量检测（不能进行此项检测的做空气现场或模拟现场试验），游泳池水消毒剂进行有效成分含量检测（不能进行此项检测的做大肠杆菌杀灭试验），其他消毒剂进行有效成分含量检测（不能进行此项检测的做一项抗力最强微生物实验室杀灭试验）</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《消毒技术规范》《消毒产品标签说明书管理规范》《消毒产品卫生安全评价规定》、《消毒产品卫生安全评价技术要求》（</w:t>
            </w:r>
            <w:r>
              <w:rPr>
                <w:rFonts w:ascii="仿宋_GB2312" w:eastAsia="仿宋_GB2312" w:hAnsi="宋体" w:cs="宋体"/>
                <w:color w:val="000000" w:themeColor="text1"/>
                <w:szCs w:val="21"/>
              </w:rPr>
              <w:t>WS628</w:t>
            </w:r>
            <w:r>
              <w:rPr>
                <w:rFonts w:ascii="仿宋_GB2312" w:eastAsia="仿宋_GB2312" w:hAnsi="宋体" w:cs="宋体" w:hint="eastAsia"/>
                <w:color w:val="000000" w:themeColor="text1"/>
                <w:szCs w:val="21"/>
              </w:rPr>
              <w:t>）、《低温消毒剂卫生安全评价技术要求》相关消毒产品卫生标准及产品企业标准</w:t>
            </w:r>
          </w:p>
        </w:tc>
        <w:tc>
          <w:tcPr>
            <w:tcW w:w="1119"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检验标准为现行有效版本</w:t>
            </w:r>
          </w:p>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237"/>
          <w:jc w:val="center"/>
        </w:trPr>
        <w:tc>
          <w:tcPr>
            <w:tcW w:w="1176"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3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空气消毒器、紫外线杀菌灯、食具消毒柜、产生化学因子的其他消毒器械和中、低水平消毒器械</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空气消毒器做现场或模拟现场试验，紫外线杀菌灯进行紫外线辐照强度检测（不能进行此项检测的做现场或模拟现场试验），食具消毒柜主要进行杀菌因子强度检测（不能进行此项检测的做大肠杆菌杀灭试验），其他消毒器械、中水平和低水平消毒器械进行主要杀菌因子强度或浓度检测（不能进行此项检测的做一项抗力最强微生物实验室杀灭试验）</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《消毒技术规范》《消毒产品标签说明书管理规范》《消毒产品卫生安全评价规定》、《消毒产品卫生安全评价技术要求》（</w:t>
            </w:r>
            <w:r>
              <w:rPr>
                <w:rFonts w:ascii="仿宋_GB2312" w:eastAsia="仿宋_GB2312" w:hAnsi="宋体" w:cs="宋体"/>
                <w:color w:val="000000" w:themeColor="text1"/>
                <w:szCs w:val="21"/>
              </w:rPr>
              <w:t>WS6</w:t>
            </w:r>
            <w:r>
              <w:rPr>
                <w:rFonts w:ascii="仿宋_GB2312" w:eastAsia="仿宋_GB2312" w:hAnsi="宋体" w:cs="宋体"/>
                <w:color w:val="000000" w:themeColor="text1"/>
                <w:szCs w:val="21"/>
              </w:rPr>
              <w:t>28</w:t>
            </w:r>
            <w:r>
              <w:rPr>
                <w:rFonts w:ascii="仿宋_GB2312" w:eastAsia="仿宋_GB2312" w:hAnsi="宋体" w:cs="宋体" w:hint="eastAsia"/>
                <w:color w:val="000000" w:themeColor="text1"/>
                <w:szCs w:val="21"/>
              </w:rPr>
              <w:t>）、相关消毒产品卫生标准及产品企业标准</w:t>
            </w:r>
          </w:p>
        </w:tc>
        <w:tc>
          <w:tcPr>
            <w:tcW w:w="111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1812"/>
          <w:jc w:val="center"/>
        </w:trPr>
        <w:tc>
          <w:tcPr>
            <w:tcW w:w="1176"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3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化学指示物（用于测定化学消毒剂浓度的化学指示物、用于测定紫外线强度的化学指示物、用于灭菌过程监测的化学指示物、</w:t>
            </w:r>
            <w:r>
              <w:rPr>
                <w:rFonts w:ascii="仿宋_GB2312" w:eastAsia="仿宋_GB2312" w:hAnsi="宋体" w:cs="宋体"/>
                <w:color w:val="000000" w:themeColor="text1"/>
                <w:szCs w:val="21"/>
              </w:rPr>
              <w:t>B-D</w:t>
            </w:r>
            <w:r>
              <w:rPr>
                <w:rFonts w:ascii="仿宋_GB2312" w:eastAsia="仿宋_GB2312" w:hAnsi="宋体" w:cs="宋体" w:hint="eastAsia"/>
                <w:color w:val="000000" w:themeColor="text1"/>
                <w:szCs w:val="21"/>
              </w:rPr>
              <w:t>纸或包）、带有灭菌标示的灭菌物品包装物</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变色性能检验</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《消毒技术规范》《消毒产品标签说明书管理规范》《消毒产品卫生安全评价规定》、《消毒产品卫生安全评价技术要求》（</w:t>
            </w:r>
            <w:r>
              <w:rPr>
                <w:rFonts w:ascii="仿宋_GB2312" w:eastAsia="仿宋_GB2312" w:hAnsi="宋体" w:cs="宋体"/>
                <w:color w:val="000000" w:themeColor="text1"/>
                <w:szCs w:val="21"/>
              </w:rPr>
              <w:t>WS628</w:t>
            </w:r>
            <w:r>
              <w:rPr>
                <w:rFonts w:ascii="仿宋_GB2312" w:eastAsia="仿宋_GB2312" w:hAnsi="宋体" w:cs="宋体" w:hint="eastAsia"/>
                <w:color w:val="000000" w:themeColor="text1"/>
                <w:szCs w:val="21"/>
              </w:rPr>
              <w:t>）、相关消毒产品卫生标准及产品企业标准</w:t>
            </w:r>
          </w:p>
        </w:tc>
        <w:tc>
          <w:tcPr>
            <w:tcW w:w="111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813"/>
          <w:jc w:val="center"/>
        </w:trPr>
        <w:tc>
          <w:tcPr>
            <w:tcW w:w="117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lastRenderedPageBreak/>
              <w:t>全部抗（抑）菌制剂生产企业</w:t>
            </w:r>
          </w:p>
        </w:tc>
        <w:tc>
          <w:tcPr>
            <w:tcW w:w="1530"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已抽中抗（抑）菌制剂生产企业抗（抑）菌制剂膏、霜剂型全部采样检测外，每个市（州）在经营使用单位抽查产品数≥</w:t>
            </w:r>
            <w:r>
              <w:rPr>
                <w:rFonts w:ascii="仿宋_GB2312" w:eastAsia="仿宋_GB2312" w:hAnsi="宋体" w:cs="宋体"/>
                <w:color w:val="000000" w:themeColor="text1"/>
                <w:szCs w:val="21"/>
              </w:rPr>
              <w:t>2</w:t>
            </w:r>
            <w:r>
              <w:rPr>
                <w:rFonts w:ascii="仿宋_GB2312" w:eastAsia="仿宋_GB2312" w:hAnsi="宋体" w:cs="宋体" w:hint="eastAsia"/>
                <w:color w:val="000000" w:themeColor="text1"/>
                <w:szCs w:val="21"/>
              </w:rPr>
              <w:t>个</w:t>
            </w: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抗（抑）菌制剂膏、霜剂型</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禁用物质氯倍他索丙酸酯检验</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参照《化妆品安全技术规范》（</w:t>
            </w:r>
            <w:r>
              <w:rPr>
                <w:rFonts w:ascii="仿宋_GB2312" w:eastAsia="仿宋_GB2312" w:hAnsi="宋体" w:cs="宋体"/>
                <w:color w:val="000000" w:themeColor="text1"/>
                <w:szCs w:val="21"/>
              </w:rPr>
              <w:t>2015</w:t>
            </w:r>
            <w:r>
              <w:rPr>
                <w:rFonts w:ascii="仿宋_GB2312" w:eastAsia="仿宋_GB2312" w:hAnsi="宋体" w:cs="宋体" w:hint="eastAsia"/>
                <w:color w:val="000000" w:themeColor="text1"/>
                <w:szCs w:val="21"/>
              </w:rPr>
              <w:t>年版）</w:t>
            </w:r>
          </w:p>
        </w:tc>
        <w:tc>
          <w:tcPr>
            <w:tcW w:w="111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296"/>
          <w:jc w:val="center"/>
        </w:trPr>
        <w:tc>
          <w:tcPr>
            <w:tcW w:w="1176"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25%</w:t>
            </w:r>
            <w:r>
              <w:rPr>
                <w:rFonts w:ascii="仿宋_GB2312" w:eastAsia="仿宋_GB2312" w:hAnsi="宋体" w:cs="宋体" w:hint="eastAsia"/>
                <w:color w:val="000000" w:themeColor="text1"/>
                <w:szCs w:val="21"/>
              </w:rPr>
              <w:t>第三类消毒产品生产企业</w:t>
            </w:r>
          </w:p>
        </w:tc>
        <w:tc>
          <w:tcPr>
            <w:tcW w:w="1530"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每个市（州）抽查产品数≥</w:t>
            </w:r>
            <w:r>
              <w:rPr>
                <w:rFonts w:ascii="仿宋_GB2312" w:eastAsia="仿宋_GB2312" w:hAnsi="宋体" w:cs="宋体"/>
                <w:color w:val="000000" w:themeColor="text1"/>
                <w:szCs w:val="21"/>
              </w:rPr>
              <w:t>1</w:t>
            </w:r>
            <w:r>
              <w:rPr>
                <w:rFonts w:ascii="仿宋_GB2312" w:eastAsia="仿宋_GB2312" w:hAnsi="宋体" w:cs="宋体" w:hint="eastAsia"/>
                <w:color w:val="000000" w:themeColor="text1"/>
                <w:szCs w:val="21"/>
              </w:rPr>
              <w:t>个</w:t>
            </w: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排泄物卫生用品（重点检查成人排泄物卫生用品）</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产品微生物指标检验</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w:t>
            </w:r>
            <w:r>
              <w:rPr>
                <w:rFonts w:ascii="仿宋_GB2312" w:eastAsia="仿宋_GB2312" w:hAnsi="宋体" w:cs="宋体"/>
                <w:color w:val="000000" w:themeColor="text1"/>
                <w:szCs w:val="21"/>
              </w:rPr>
              <w:t>GB15979</w:t>
            </w:r>
            <w:r>
              <w:rPr>
                <w:rFonts w:ascii="仿宋_GB2312" w:eastAsia="仿宋_GB2312" w:hAnsi="宋体" w:cs="宋体" w:hint="eastAsia"/>
                <w:color w:val="000000" w:themeColor="text1"/>
                <w:szCs w:val="21"/>
              </w:rPr>
              <w:t>《一次性使用卫生用品卫生标准》</w:t>
            </w:r>
          </w:p>
        </w:tc>
        <w:tc>
          <w:tcPr>
            <w:tcW w:w="111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339"/>
          <w:jc w:val="center"/>
        </w:trPr>
        <w:tc>
          <w:tcPr>
            <w:tcW w:w="1176"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3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2986" w:type="dxa"/>
            <w:vAlign w:val="center"/>
          </w:tcPr>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妇女经期卫生用品</w:t>
            </w:r>
          </w:p>
        </w:tc>
        <w:tc>
          <w:tcPr>
            <w:tcW w:w="3990"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产品微生物指标检验</w:t>
            </w:r>
          </w:p>
        </w:tc>
        <w:tc>
          <w:tcPr>
            <w:tcW w:w="4131"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《消毒技术规范》、</w:t>
            </w:r>
            <w:r>
              <w:rPr>
                <w:rFonts w:ascii="仿宋_GB2312" w:eastAsia="仿宋_GB2312" w:hAnsi="宋体" w:cs="宋体"/>
                <w:color w:val="000000" w:themeColor="text1"/>
                <w:szCs w:val="21"/>
              </w:rPr>
              <w:t>GB15979</w:t>
            </w:r>
            <w:r>
              <w:rPr>
                <w:rFonts w:ascii="仿宋_GB2312" w:eastAsia="仿宋_GB2312" w:hAnsi="宋体" w:cs="宋体" w:hint="eastAsia"/>
                <w:color w:val="000000" w:themeColor="text1"/>
                <w:szCs w:val="21"/>
              </w:rPr>
              <w:t>《一次性使用卫生用品卫生标准》</w:t>
            </w:r>
          </w:p>
        </w:tc>
        <w:tc>
          <w:tcPr>
            <w:tcW w:w="1119"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bl>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注：</w:t>
      </w:r>
      <w:r>
        <w:rPr>
          <w:rFonts w:ascii="仿宋_GB2312" w:eastAsia="仿宋_GB2312" w:hAnsi="宋体" w:cs="宋体"/>
          <w:color w:val="000000" w:themeColor="text1"/>
          <w:szCs w:val="21"/>
        </w:rPr>
        <w:t>1.</w:t>
      </w:r>
      <w:r>
        <w:rPr>
          <w:rFonts w:ascii="仿宋_GB2312" w:eastAsia="仿宋_GB2312" w:hAnsi="宋体" w:cs="宋体" w:hint="eastAsia"/>
          <w:color w:val="000000" w:themeColor="text1"/>
          <w:szCs w:val="21"/>
        </w:rPr>
        <w:t>检验标准为现行有效版本；</w:t>
      </w:r>
      <w:r>
        <w:rPr>
          <w:rFonts w:ascii="仿宋_GB2312" w:eastAsia="仿宋_GB2312" w:hAnsi="宋体" w:cs="宋体"/>
          <w:color w:val="000000" w:themeColor="text1"/>
          <w:szCs w:val="21"/>
        </w:rPr>
        <w:t>2.</w:t>
      </w:r>
      <w:r>
        <w:rPr>
          <w:rFonts w:ascii="仿宋_GB2312" w:eastAsia="仿宋_GB2312" w:hAnsi="宋体" w:cs="宋体" w:hint="eastAsia"/>
          <w:color w:val="000000" w:themeColor="text1"/>
          <w:szCs w:val="21"/>
        </w:rPr>
        <w:t>抗（抑）菌制剂膏、霜剂型以我省企业生产的产品为主，重点在医药公司、零售药店、母婴店、商场超市、婴幼儿洗浴及游泳场所、医院等经营使用单位采样检测，已抽中抗（抑）菌制剂生产企业抗（抑）菌制剂膏、霜剂型全部采样检测。</w:t>
      </w:r>
    </w:p>
    <w:p w:rsidR="002013D3" w:rsidRDefault="0031201C">
      <w:pPr>
        <w:spacing w:line="580" w:lineRule="exact"/>
        <w:rPr>
          <w:rFonts w:ascii="黑体" w:eastAsia="黑体" w:hAnsi="黑体"/>
          <w:color w:val="000000" w:themeColor="text1"/>
          <w:sz w:val="32"/>
          <w:szCs w:val="32"/>
        </w:rPr>
      </w:pPr>
      <w:r>
        <w:rPr>
          <w:rFonts w:ascii="宋体" w:cs="宋体"/>
          <w:color w:val="000000" w:themeColor="text1"/>
          <w:szCs w:val="21"/>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4</w:t>
      </w:r>
    </w:p>
    <w:p w:rsidR="002013D3" w:rsidRDefault="0031201C">
      <w:pPr>
        <w:spacing w:line="58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年消毒产品生产企业随机监督抽查检查表</w:t>
      </w:r>
    </w:p>
    <w:p w:rsidR="002013D3" w:rsidRDefault="002013D3">
      <w:pPr>
        <w:spacing w:line="540" w:lineRule="exact"/>
        <w:jc w:val="center"/>
        <w:rPr>
          <w:rFonts w:ascii="方正小标宋简体" w:eastAsia="方正小标宋简体" w:hAnsi="仿宋_GB2312"/>
          <w:color w:val="000000" w:themeColor="text1"/>
          <w:sz w:val="44"/>
          <w:szCs w:val="44"/>
        </w:rPr>
      </w:pPr>
    </w:p>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企业名称：卫生许可证号：地址：</w:t>
      </w:r>
    </w:p>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法定代表人</w:t>
      </w:r>
      <w:r>
        <w:rPr>
          <w:rFonts w:ascii="仿宋_GB2312" w:eastAsia="仿宋_GB2312" w:hAnsi="宋体" w:cs="宋体"/>
          <w:color w:val="000000" w:themeColor="text1"/>
          <w:szCs w:val="21"/>
        </w:rPr>
        <w:t xml:space="preserve">:                              </w:t>
      </w:r>
      <w:r>
        <w:rPr>
          <w:rFonts w:ascii="仿宋_GB2312" w:eastAsia="仿宋_GB2312" w:hAnsi="宋体" w:cs="宋体" w:hint="eastAsia"/>
          <w:color w:val="000000" w:themeColor="text1"/>
          <w:szCs w:val="21"/>
        </w:rPr>
        <w:t>联系人</w:t>
      </w:r>
      <w:r>
        <w:rPr>
          <w:rFonts w:ascii="仿宋_GB2312" w:eastAsia="仿宋_GB2312" w:hAnsi="宋体" w:cs="宋体"/>
          <w:color w:val="000000" w:themeColor="text1"/>
          <w:szCs w:val="21"/>
        </w:rPr>
        <w:t xml:space="preserve">:                                        </w:t>
      </w:r>
      <w:r>
        <w:rPr>
          <w:rFonts w:ascii="仿宋_GB2312" w:eastAsia="仿宋_GB2312" w:hAnsi="宋体" w:cs="宋体" w:hint="eastAsia"/>
          <w:color w:val="000000" w:themeColor="text1"/>
          <w:szCs w:val="21"/>
        </w:rPr>
        <w:t>联系电话</w:t>
      </w:r>
      <w:r>
        <w:rPr>
          <w:rFonts w:ascii="仿宋_GB2312" w:eastAsia="仿宋_GB2312" w:hAnsi="宋体" w:cs="宋体"/>
          <w:color w:val="000000" w:themeColor="text1"/>
          <w:szCs w:val="21"/>
        </w:rPr>
        <w:t>:</w:t>
      </w:r>
    </w:p>
    <w:p w:rsidR="002013D3" w:rsidRDefault="0031201C">
      <w:pPr>
        <w:spacing w:line="300" w:lineRule="exact"/>
        <w:jc w:val="lef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从业人员总数：生产车间面积：</w:t>
      </w:r>
      <w:r>
        <w:rPr>
          <w:rFonts w:ascii="仿宋_GB2312" w:eastAsia="仿宋_GB2312" w:hAnsi="宋体" w:cs="宋体"/>
          <w:color w:val="000000" w:themeColor="text1"/>
          <w:szCs w:val="21"/>
        </w:rPr>
        <w:t>m2</w:t>
      </w:r>
    </w:p>
    <w:tbl>
      <w:tblPr>
        <w:tblW w:w="14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4"/>
        <w:gridCol w:w="1560"/>
        <w:gridCol w:w="7546"/>
        <w:gridCol w:w="1755"/>
        <w:gridCol w:w="2140"/>
      </w:tblGrid>
      <w:tr w:rsidR="002013D3">
        <w:trPr>
          <w:trHeight w:val="369"/>
          <w:tblHeader/>
          <w:jc w:val="center"/>
        </w:trPr>
        <w:tc>
          <w:tcPr>
            <w:tcW w:w="1434"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项目</w:t>
            </w:r>
          </w:p>
        </w:tc>
        <w:tc>
          <w:tcPr>
            <w:tcW w:w="1560"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风险类别</w:t>
            </w:r>
          </w:p>
        </w:tc>
        <w:tc>
          <w:tcPr>
            <w:tcW w:w="7546"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kern w:val="0"/>
                <w:szCs w:val="21"/>
              </w:rPr>
              <w:t>重点检查内容</w:t>
            </w:r>
          </w:p>
        </w:tc>
        <w:tc>
          <w:tcPr>
            <w:tcW w:w="1755"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检查结果</w:t>
            </w:r>
          </w:p>
        </w:tc>
        <w:tc>
          <w:tcPr>
            <w:tcW w:w="2140" w:type="dxa"/>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备注</w:t>
            </w:r>
          </w:p>
        </w:tc>
      </w:tr>
      <w:tr w:rsidR="002013D3">
        <w:trPr>
          <w:trHeight w:val="378"/>
          <w:jc w:val="center"/>
        </w:trPr>
        <w:tc>
          <w:tcPr>
            <w:tcW w:w="1434"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卫生许可</w:t>
            </w:r>
          </w:p>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持证情况</w:t>
            </w:r>
          </w:p>
        </w:tc>
        <w:tc>
          <w:tcPr>
            <w:tcW w:w="1560"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全部类别</w:t>
            </w: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法定代表人、企业名称、企业生产地址是否与实际一致</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78"/>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生产类别、项目是否与实际一致</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78"/>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卫生许可证是否在有效期</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482"/>
          <w:jc w:val="center"/>
        </w:trPr>
        <w:tc>
          <w:tcPr>
            <w:tcW w:w="1434"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生产条件</w:t>
            </w:r>
          </w:p>
        </w:tc>
        <w:tc>
          <w:tcPr>
            <w:tcW w:w="1560"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全部类别</w:t>
            </w: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生产车间布局、流程、生产设施设备是否与申报时一致</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78"/>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第一类产品</w:t>
            </w:r>
          </w:p>
        </w:tc>
        <w:tc>
          <w:tcPr>
            <w:tcW w:w="754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kern w:val="0"/>
                <w:szCs w:val="21"/>
              </w:rPr>
              <w:t>医疗器械高水平消毒剂、灭菌剂生产用水是否符合相应要求</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78"/>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kern w:val="0"/>
                <w:szCs w:val="21"/>
              </w:rPr>
              <w:t>皮肤黏膜消毒剂的净化车间和生产用水是否符合相应要求</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78"/>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kern w:val="0"/>
                <w:szCs w:val="21"/>
              </w:rPr>
              <w:t>生物指示物、灭菌效果化学指示物、医疗器械高水平消毒器械、灭菌器械的生产设施是否符合相应要求</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508"/>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第二类产品</w:t>
            </w: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用于皮肤黏膜的抗（抑）菌的净化车间、生产用水、生产设施是否符合相应要求</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550"/>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第三类产品</w:t>
            </w: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空气消毒设施是否符合相应要求</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659"/>
          <w:jc w:val="center"/>
        </w:trPr>
        <w:tc>
          <w:tcPr>
            <w:tcW w:w="1434"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生产过程</w:t>
            </w:r>
          </w:p>
        </w:tc>
        <w:tc>
          <w:tcPr>
            <w:tcW w:w="1560"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全部类别</w:t>
            </w: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是否有合格的出厂检验报告</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542"/>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是否有合格的生产记录</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69"/>
          <w:jc w:val="center"/>
        </w:trPr>
        <w:tc>
          <w:tcPr>
            <w:tcW w:w="1434"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lastRenderedPageBreak/>
              <w:t>原材料卫生质量</w:t>
            </w:r>
          </w:p>
        </w:tc>
        <w:tc>
          <w:tcPr>
            <w:tcW w:w="1560"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全部类别</w:t>
            </w: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是否能满足产品质量要求，符合相关质量标准和卫生行政部门的有关要求，符合企业标准要求，并能提供相应的检验报告或相应的产品质量证明材料</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724"/>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第一、二类</w:t>
            </w:r>
          </w:p>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产品</w:t>
            </w: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是否使用禁用物质，第二类产品重点检查抗（抑）菌制剂</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69"/>
          <w:jc w:val="center"/>
        </w:trPr>
        <w:tc>
          <w:tcPr>
            <w:tcW w:w="1434"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消毒产品</w:t>
            </w:r>
          </w:p>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卫生安全</w:t>
            </w:r>
          </w:p>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评价报告</w:t>
            </w:r>
          </w:p>
        </w:tc>
        <w:tc>
          <w:tcPr>
            <w:tcW w:w="1560"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第一、二类</w:t>
            </w:r>
          </w:p>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产品</w:t>
            </w: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企业需要进行卫生安全评价的第一类消毒产品数量</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69"/>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已完成卫生安全评价的第一类消毒产品数量</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85"/>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企业需要进行卫生安全评价的第二类消毒产品数量</w:t>
            </w:r>
          </w:p>
        </w:tc>
        <w:tc>
          <w:tcPr>
            <w:tcW w:w="175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kern w:val="0"/>
                <w:szCs w:val="21"/>
              </w:rPr>
              <w:t>个</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85"/>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已完成卫生安全评价的第二类消毒产品数量</w:t>
            </w:r>
          </w:p>
        </w:tc>
        <w:tc>
          <w:tcPr>
            <w:tcW w:w="175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kern w:val="0"/>
                <w:szCs w:val="21"/>
              </w:rPr>
              <w:t>个</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85"/>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在卫生健康部门备案的第一、二类消毒产品数量</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69"/>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是否有未按要求进行卫生安全评价的消毒产品</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个</w:t>
            </w:r>
          </w:p>
        </w:tc>
      </w:tr>
      <w:tr w:rsidR="002013D3">
        <w:trPr>
          <w:trHeight w:val="369"/>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szCs w:val="21"/>
              </w:rPr>
              <w:t>卫生安全评价报告是否均合格</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69"/>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各评价报告内容是否完整</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369"/>
          <w:jc w:val="center"/>
        </w:trPr>
        <w:tc>
          <w:tcPr>
            <w:tcW w:w="1434"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消毒产品</w:t>
            </w:r>
          </w:p>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标签（铭牌）、</w:t>
            </w:r>
          </w:p>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szCs w:val="21"/>
              </w:rPr>
              <w:t>说明书</w:t>
            </w:r>
          </w:p>
        </w:tc>
        <w:tc>
          <w:tcPr>
            <w:tcW w:w="1560" w:type="dxa"/>
            <w:vMerge w:val="restart"/>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szCs w:val="21"/>
              </w:rPr>
              <w:t>全部类别</w:t>
            </w: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产品名称是否符合健康相关产品命名规定</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406"/>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应标注内容项目是否齐全、正确（如）</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412"/>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kern w:val="0"/>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有无虚假夸大、明示或暗示对疾病的治疗作用和效果的内容</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418"/>
          <w:jc w:val="center"/>
        </w:trPr>
        <w:tc>
          <w:tcPr>
            <w:tcW w:w="1434"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60"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54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有无禁止标注的内容</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r w:rsidR="002013D3">
        <w:trPr>
          <w:trHeight w:val="418"/>
          <w:jc w:val="center"/>
        </w:trPr>
        <w:tc>
          <w:tcPr>
            <w:tcW w:w="10540" w:type="dxa"/>
            <w:gridSpan w:val="3"/>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非消毒产品是否标注生产企业卫生许可证号</w:t>
            </w:r>
          </w:p>
        </w:tc>
        <w:tc>
          <w:tcPr>
            <w:tcW w:w="1755" w:type="dxa"/>
            <w:vAlign w:val="center"/>
          </w:tcPr>
          <w:p w:rsidR="002013D3" w:rsidRDefault="0031201C">
            <w:pPr>
              <w:spacing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是□否□</w:t>
            </w:r>
          </w:p>
        </w:tc>
        <w:tc>
          <w:tcPr>
            <w:tcW w:w="2140" w:type="dxa"/>
            <w:vAlign w:val="center"/>
          </w:tcPr>
          <w:p w:rsidR="002013D3" w:rsidRDefault="002013D3">
            <w:pPr>
              <w:spacing w:line="300" w:lineRule="exact"/>
              <w:jc w:val="center"/>
              <w:rPr>
                <w:rFonts w:ascii="仿宋_GB2312" w:eastAsia="仿宋_GB2312" w:hAnsi="宋体" w:cs="宋体"/>
                <w:color w:val="000000" w:themeColor="text1"/>
                <w:kern w:val="0"/>
                <w:szCs w:val="21"/>
              </w:rPr>
            </w:pPr>
          </w:p>
        </w:tc>
      </w:tr>
    </w:tbl>
    <w:p w:rsidR="002013D3" w:rsidRDefault="0031201C">
      <w:pPr>
        <w:spacing w:line="300" w:lineRule="exact"/>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检查人：检查时间：年月日</w:t>
      </w:r>
    </w:p>
    <w:p w:rsidR="002013D3" w:rsidRDefault="002013D3">
      <w:pPr>
        <w:spacing w:line="480" w:lineRule="exact"/>
        <w:jc w:val="left"/>
        <w:rPr>
          <w:rFonts w:ascii="黑体" w:eastAsia="黑体" w:hAnsi="宋体"/>
          <w:color w:val="000000" w:themeColor="text1"/>
        </w:rPr>
      </w:pPr>
    </w:p>
    <w:p w:rsidR="002013D3" w:rsidRDefault="002013D3">
      <w:pPr>
        <w:spacing w:line="540" w:lineRule="exact"/>
        <w:jc w:val="left"/>
        <w:rPr>
          <w:rFonts w:ascii="黑体" w:eastAsia="黑体" w:hAnsi="黑体"/>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5</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w:t>
      </w: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年消毒产品随机监督抽查案件查处汇总表</w:t>
      </w:r>
    </w:p>
    <w:p w:rsidR="002013D3" w:rsidRDefault="002013D3">
      <w:pPr>
        <w:tabs>
          <w:tab w:val="left" w:pos="7380"/>
        </w:tabs>
        <w:spacing w:line="360" w:lineRule="auto"/>
        <w:jc w:val="center"/>
        <w:rPr>
          <w:rFonts w:ascii="宋体"/>
          <w:color w:val="000000" w:themeColor="text1"/>
          <w:kern w:val="0"/>
        </w:rPr>
      </w:pPr>
    </w:p>
    <w:p w:rsidR="002013D3" w:rsidRDefault="0031201C">
      <w:pPr>
        <w:rPr>
          <w:rFonts w:ascii="宋体" w:cs="宋体"/>
          <w:color w:val="000000" w:themeColor="text1"/>
          <w:szCs w:val="21"/>
          <w:u w:val="single"/>
        </w:rPr>
      </w:pPr>
      <w:r>
        <w:rPr>
          <w:rFonts w:ascii="仿宋_GB2312" w:eastAsia="仿宋_GB2312" w:hAnsi="宋体" w:cs="宋体" w:hint="eastAsia"/>
          <w:color w:val="000000" w:themeColor="text1"/>
        </w:rPr>
        <w:t>市（州）名称：</w:t>
      </w:r>
    </w:p>
    <w:tbl>
      <w:tblPr>
        <w:tblW w:w="153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8"/>
        <w:gridCol w:w="1100"/>
        <w:gridCol w:w="1250"/>
        <w:gridCol w:w="750"/>
        <w:gridCol w:w="1387"/>
        <w:gridCol w:w="725"/>
        <w:gridCol w:w="1511"/>
        <w:gridCol w:w="1335"/>
        <w:gridCol w:w="1129"/>
        <w:gridCol w:w="1063"/>
        <w:gridCol w:w="1050"/>
        <w:gridCol w:w="1062"/>
        <w:gridCol w:w="1252"/>
      </w:tblGrid>
      <w:tr w:rsidR="002013D3">
        <w:trPr>
          <w:trHeight w:val="472"/>
          <w:jc w:val="center"/>
        </w:trPr>
        <w:tc>
          <w:tcPr>
            <w:tcW w:w="4828" w:type="dxa"/>
            <w:gridSpan w:val="4"/>
            <w:tcBorders>
              <w:bottom w:val="single" w:sz="4"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企业检查情况</w:t>
            </w:r>
          </w:p>
        </w:tc>
        <w:tc>
          <w:tcPr>
            <w:tcW w:w="2112" w:type="dxa"/>
            <w:gridSpan w:val="2"/>
            <w:tcBorders>
              <w:bottom w:val="single" w:sz="4"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产品抽查情况</w:t>
            </w:r>
          </w:p>
        </w:tc>
        <w:tc>
          <w:tcPr>
            <w:tcW w:w="8402" w:type="dxa"/>
            <w:gridSpan w:val="7"/>
            <w:tcBorders>
              <w:bottom w:val="single" w:sz="4"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违法行为处理</w:t>
            </w:r>
          </w:p>
        </w:tc>
      </w:tr>
      <w:tr w:rsidR="002013D3">
        <w:trPr>
          <w:trHeight w:val="762"/>
          <w:jc w:val="center"/>
        </w:trPr>
        <w:tc>
          <w:tcPr>
            <w:tcW w:w="1728" w:type="dxa"/>
            <w:tcBorders>
              <w:top w:val="single" w:sz="4"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产品类别</w:t>
            </w:r>
          </w:p>
        </w:tc>
        <w:tc>
          <w:tcPr>
            <w:tcW w:w="1100" w:type="dxa"/>
            <w:tcBorders>
              <w:top w:val="single" w:sz="4"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辖区生产企业数</w:t>
            </w:r>
          </w:p>
        </w:tc>
        <w:tc>
          <w:tcPr>
            <w:tcW w:w="1250" w:type="dxa"/>
            <w:tcBorders>
              <w:top w:val="single" w:sz="4"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检查生产企业数</w:t>
            </w:r>
          </w:p>
        </w:tc>
        <w:tc>
          <w:tcPr>
            <w:tcW w:w="750" w:type="dxa"/>
            <w:tcBorders>
              <w:top w:val="single" w:sz="4"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不合格数</w:t>
            </w:r>
          </w:p>
        </w:tc>
        <w:tc>
          <w:tcPr>
            <w:tcW w:w="1387" w:type="dxa"/>
            <w:tcBorders>
              <w:top w:val="single" w:sz="4"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抽查产品数</w:t>
            </w:r>
          </w:p>
        </w:tc>
        <w:tc>
          <w:tcPr>
            <w:tcW w:w="725" w:type="dxa"/>
            <w:tcBorders>
              <w:top w:val="single" w:sz="4"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不合格数</w:t>
            </w:r>
          </w:p>
        </w:tc>
        <w:tc>
          <w:tcPr>
            <w:tcW w:w="1511" w:type="dxa"/>
            <w:tcBorders>
              <w:top w:val="single" w:sz="4" w:space="0" w:color="000000"/>
              <w:bottom w:val="single" w:sz="4" w:space="0" w:color="000000"/>
            </w:tcBorders>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案件数</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（件）</w:t>
            </w:r>
          </w:p>
        </w:tc>
        <w:tc>
          <w:tcPr>
            <w:tcW w:w="1335" w:type="dxa"/>
            <w:tcBorders>
              <w:top w:val="single" w:sz="4" w:space="0" w:color="000000"/>
              <w:bottom w:val="single" w:sz="4" w:space="0" w:color="000000"/>
            </w:tcBorders>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责令</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改正（家）</w:t>
            </w:r>
          </w:p>
        </w:tc>
        <w:tc>
          <w:tcPr>
            <w:tcW w:w="1129" w:type="dxa"/>
            <w:tcBorders>
              <w:top w:val="single" w:sz="4" w:space="0" w:color="000000"/>
              <w:bottom w:val="single" w:sz="4" w:space="0" w:color="000000"/>
            </w:tcBorders>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吊销</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许可证</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（家）</w:t>
            </w:r>
          </w:p>
        </w:tc>
        <w:tc>
          <w:tcPr>
            <w:tcW w:w="1063" w:type="dxa"/>
            <w:tcBorders>
              <w:top w:val="single" w:sz="4" w:space="0" w:color="000000"/>
              <w:bottom w:val="single" w:sz="4" w:space="0" w:color="000000"/>
            </w:tcBorders>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罚款</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单位数</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（家）</w:t>
            </w:r>
          </w:p>
        </w:tc>
        <w:tc>
          <w:tcPr>
            <w:tcW w:w="1050" w:type="dxa"/>
            <w:tcBorders>
              <w:top w:val="single" w:sz="4" w:space="0" w:color="000000"/>
              <w:bottom w:val="single" w:sz="4" w:space="0" w:color="000000"/>
            </w:tcBorders>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罚款</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金额</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（万元）</w:t>
            </w:r>
          </w:p>
        </w:tc>
        <w:tc>
          <w:tcPr>
            <w:tcW w:w="1062" w:type="dxa"/>
            <w:tcBorders>
              <w:top w:val="single" w:sz="4" w:space="0" w:color="000000"/>
              <w:bottom w:val="single" w:sz="4" w:space="0" w:color="000000"/>
            </w:tcBorders>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公示</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不合格</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企业数</w:t>
            </w:r>
          </w:p>
        </w:tc>
        <w:tc>
          <w:tcPr>
            <w:tcW w:w="1252" w:type="dxa"/>
            <w:tcBorders>
              <w:top w:val="single" w:sz="4" w:space="0" w:color="000000"/>
              <w:bottom w:val="single" w:sz="4" w:space="0" w:color="000000"/>
            </w:tcBorders>
            <w:vAlign w:val="center"/>
          </w:tcPr>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公示</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不合格</w:t>
            </w:r>
          </w:p>
          <w:p w:rsidR="002013D3" w:rsidRDefault="0031201C">
            <w:pPr>
              <w:spacing w:line="300" w:lineRule="exact"/>
              <w:jc w:val="center"/>
              <w:rPr>
                <w:rFonts w:ascii="黑体" w:eastAsia="黑体" w:hAnsi="黑体" w:cs="宋体"/>
                <w:color w:val="000000" w:themeColor="text1"/>
                <w:kern w:val="0"/>
                <w:szCs w:val="21"/>
              </w:rPr>
            </w:pPr>
            <w:r>
              <w:rPr>
                <w:rFonts w:ascii="黑体" w:eastAsia="黑体" w:hAnsi="黑体" w:cs="宋体" w:hint="eastAsia"/>
                <w:color w:val="000000" w:themeColor="text1"/>
                <w:kern w:val="0"/>
                <w:szCs w:val="21"/>
              </w:rPr>
              <w:t>产品数</w:t>
            </w:r>
          </w:p>
        </w:tc>
      </w:tr>
      <w:tr w:rsidR="002013D3">
        <w:trPr>
          <w:trHeight w:val="833"/>
          <w:jc w:val="center"/>
        </w:trPr>
        <w:tc>
          <w:tcPr>
            <w:tcW w:w="1728" w:type="dxa"/>
            <w:vAlign w:val="center"/>
          </w:tcPr>
          <w:p w:rsidR="002013D3" w:rsidRDefault="0031201C">
            <w:pPr>
              <w:spacing w:beforeAutospacing="1" w:afterAutospacing="1"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第一类产品</w:t>
            </w:r>
          </w:p>
        </w:tc>
        <w:tc>
          <w:tcPr>
            <w:tcW w:w="110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2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7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387"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725"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511" w:type="dxa"/>
            <w:vAlign w:val="center"/>
          </w:tcPr>
          <w:p w:rsidR="002013D3" w:rsidRDefault="002013D3">
            <w:pPr>
              <w:snapToGrid w:val="0"/>
              <w:spacing w:beforeAutospacing="1" w:afterAutospacing="1" w:line="300" w:lineRule="exact"/>
              <w:jc w:val="center"/>
              <w:rPr>
                <w:rFonts w:ascii="仿宋_GB2312" w:eastAsia="仿宋_GB2312" w:hAnsi="宋体" w:cs="宋体"/>
                <w:color w:val="000000" w:themeColor="text1"/>
                <w:kern w:val="0"/>
                <w:szCs w:val="21"/>
              </w:rPr>
            </w:pPr>
          </w:p>
        </w:tc>
        <w:tc>
          <w:tcPr>
            <w:tcW w:w="1335" w:type="dxa"/>
            <w:vAlign w:val="center"/>
          </w:tcPr>
          <w:p w:rsidR="002013D3" w:rsidRDefault="002013D3">
            <w:pPr>
              <w:snapToGrid w:val="0"/>
              <w:spacing w:beforeAutospacing="1" w:afterAutospacing="1" w:line="300" w:lineRule="exact"/>
              <w:jc w:val="center"/>
              <w:rPr>
                <w:rFonts w:ascii="仿宋_GB2312" w:eastAsia="仿宋_GB2312" w:hAnsi="宋体" w:cs="宋体"/>
                <w:color w:val="000000" w:themeColor="text1"/>
                <w:kern w:val="0"/>
                <w:szCs w:val="21"/>
              </w:rPr>
            </w:pPr>
          </w:p>
        </w:tc>
        <w:tc>
          <w:tcPr>
            <w:tcW w:w="1129" w:type="dxa"/>
            <w:vAlign w:val="center"/>
          </w:tcPr>
          <w:p w:rsidR="002013D3" w:rsidRDefault="002013D3">
            <w:pPr>
              <w:snapToGrid w:val="0"/>
              <w:spacing w:beforeAutospacing="1" w:afterAutospacing="1" w:line="300" w:lineRule="exact"/>
              <w:jc w:val="center"/>
              <w:rPr>
                <w:rFonts w:ascii="仿宋_GB2312" w:eastAsia="仿宋_GB2312" w:hAnsi="宋体" w:cs="宋体"/>
                <w:color w:val="000000" w:themeColor="text1"/>
                <w:kern w:val="0"/>
                <w:szCs w:val="21"/>
              </w:rPr>
            </w:pPr>
          </w:p>
        </w:tc>
        <w:tc>
          <w:tcPr>
            <w:tcW w:w="1063" w:type="dxa"/>
            <w:vAlign w:val="center"/>
          </w:tcPr>
          <w:p w:rsidR="002013D3" w:rsidRDefault="002013D3">
            <w:pPr>
              <w:snapToGrid w:val="0"/>
              <w:spacing w:beforeAutospacing="1" w:afterAutospacing="1" w:line="300" w:lineRule="exact"/>
              <w:jc w:val="center"/>
              <w:rPr>
                <w:rFonts w:ascii="仿宋_GB2312" w:eastAsia="仿宋_GB2312" w:hAnsi="宋体" w:cs="宋体"/>
                <w:color w:val="000000" w:themeColor="text1"/>
                <w:kern w:val="0"/>
                <w:szCs w:val="21"/>
              </w:rPr>
            </w:pPr>
          </w:p>
        </w:tc>
        <w:tc>
          <w:tcPr>
            <w:tcW w:w="1050" w:type="dxa"/>
            <w:vAlign w:val="center"/>
          </w:tcPr>
          <w:p w:rsidR="002013D3" w:rsidRDefault="002013D3">
            <w:pPr>
              <w:snapToGrid w:val="0"/>
              <w:spacing w:beforeAutospacing="1" w:afterAutospacing="1" w:line="300" w:lineRule="exact"/>
              <w:jc w:val="center"/>
              <w:rPr>
                <w:rFonts w:ascii="仿宋_GB2312" w:eastAsia="仿宋_GB2312" w:hAnsi="宋体" w:cs="宋体"/>
                <w:color w:val="000000" w:themeColor="text1"/>
                <w:kern w:val="0"/>
                <w:szCs w:val="21"/>
              </w:rPr>
            </w:pPr>
          </w:p>
        </w:tc>
        <w:tc>
          <w:tcPr>
            <w:tcW w:w="1062" w:type="dxa"/>
          </w:tcPr>
          <w:p w:rsidR="002013D3" w:rsidRDefault="002013D3">
            <w:pPr>
              <w:snapToGrid w:val="0"/>
              <w:spacing w:beforeAutospacing="1" w:afterAutospacing="1" w:line="300" w:lineRule="exact"/>
              <w:jc w:val="center"/>
              <w:rPr>
                <w:rFonts w:ascii="仿宋_GB2312" w:eastAsia="仿宋_GB2312" w:hAnsi="宋体" w:cs="宋体"/>
                <w:color w:val="000000" w:themeColor="text1"/>
                <w:kern w:val="0"/>
                <w:szCs w:val="21"/>
              </w:rPr>
            </w:pPr>
          </w:p>
        </w:tc>
        <w:tc>
          <w:tcPr>
            <w:tcW w:w="1252" w:type="dxa"/>
          </w:tcPr>
          <w:p w:rsidR="002013D3" w:rsidRDefault="002013D3">
            <w:pPr>
              <w:snapToGrid w:val="0"/>
              <w:spacing w:beforeAutospacing="1" w:afterAutospacing="1" w:line="300" w:lineRule="exact"/>
              <w:jc w:val="center"/>
              <w:rPr>
                <w:rFonts w:ascii="仿宋_GB2312" w:eastAsia="仿宋_GB2312" w:hAnsi="宋体" w:cs="宋体"/>
                <w:color w:val="000000" w:themeColor="text1"/>
                <w:kern w:val="0"/>
                <w:szCs w:val="21"/>
              </w:rPr>
            </w:pPr>
          </w:p>
        </w:tc>
      </w:tr>
      <w:tr w:rsidR="002013D3">
        <w:trPr>
          <w:trHeight w:val="776"/>
          <w:jc w:val="center"/>
        </w:trPr>
        <w:tc>
          <w:tcPr>
            <w:tcW w:w="1728" w:type="dxa"/>
            <w:vAlign w:val="center"/>
          </w:tcPr>
          <w:p w:rsidR="002013D3" w:rsidRDefault="0031201C">
            <w:pPr>
              <w:spacing w:beforeAutospacing="1" w:afterAutospacing="1"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第二类产品</w:t>
            </w:r>
          </w:p>
        </w:tc>
        <w:tc>
          <w:tcPr>
            <w:tcW w:w="110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2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7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387"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725"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511"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335"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129"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063"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0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062" w:type="dxa"/>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252" w:type="dxa"/>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r>
      <w:tr w:rsidR="002013D3">
        <w:trPr>
          <w:trHeight w:val="1009"/>
          <w:jc w:val="center"/>
        </w:trPr>
        <w:tc>
          <w:tcPr>
            <w:tcW w:w="1728" w:type="dxa"/>
            <w:vAlign w:val="center"/>
          </w:tcPr>
          <w:p w:rsidR="002013D3" w:rsidRDefault="0031201C">
            <w:pPr>
              <w:spacing w:beforeAutospacing="1" w:afterAutospacing="1"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第三类产品</w:t>
            </w:r>
          </w:p>
        </w:tc>
        <w:tc>
          <w:tcPr>
            <w:tcW w:w="110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2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7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387"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725"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511"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335"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129"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063"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0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062" w:type="dxa"/>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252" w:type="dxa"/>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r>
      <w:tr w:rsidR="002013D3">
        <w:trPr>
          <w:trHeight w:val="877"/>
          <w:jc w:val="center"/>
        </w:trPr>
        <w:tc>
          <w:tcPr>
            <w:tcW w:w="1728" w:type="dxa"/>
            <w:vAlign w:val="center"/>
          </w:tcPr>
          <w:p w:rsidR="002013D3" w:rsidRDefault="0031201C">
            <w:pPr>
              <w:spacing w:beforeAutospacing="1" w:afterAutospacing="1" w:line="300" w:lineRule="exact"/>
              <w:jc w:val="center"/>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合计</w:t>
            </w:r>
          </w:p>
        </w:tc>
        <w:tc>
          <w:tcPr>
            <w:tcW w:w="110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2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7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387"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725"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511"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335"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129"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063"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050" w:type="dxa"/>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062" w:type="dxa"/>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c>
          <w:tcPr>
            <w:tcW w:w="1252" w:type="dxa"/>
          </w:tcPr>
          <w:p w:rsidR="002013D3" w:rsidRDefault="002013D3">
            <w:pPr>
              <w:spacing w:beforeAutospacing="1" w:afterAutospacing="1" w:line="300" w:lineRule="exact"/>
              <w:jc w:val="center"/>
              <w:rPr>
                <w:rFonts w:ascii="仿宋_GB2312" w:eastAsia="仿宋_GB2312" w:hAnsi="宋体" w:cs="宋体"/>
                <w:color w:val="000000" w:themeColor="text1"/>
                <w:kern w:val="0"/>
                <w:szCs w:val="21"/>
              </w:rPr>
            </w:pPr>
          </w:p>
        </w:tc>
      </w:tr>
    </w:tbl>
    <w:p w:rsidR="002013D3" w:rsidRDefault="002013D3">
      <w:pPr>
        <w:spacing w:line="300" w:lineRule="exact"/>
        <w:rPr>
          <w:rFonts w:ascii="仿宋_GB2312" w:eastAsia="仿宋_GB2312" w:hAnsi="宋体" w:cs="宋体"/>
          <w:color w:val="000000" w:themeColor="text1"/>
          <w:kern w:val="0"/>
          <w:szCs w:val="21"/>
        </w:rPr>
      </w:pPr>
    </w:p>
    <w:tbl>
      <w:tblPr>
        <w:tblpPr w:leftFromText="180" w:rightFromText="180" w:vertAnchor="text" w:tblpX="16379" w:tblpY="-4137"/>
        <w:tblOverlap w:val="never"/>
        <w:tblW w:w="1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58"/>
      </w:tblGrid>
      <w:tr w:rsidR="002013D3">
        <w:trPr>
          <w:trHeight w:val="30"/>
        </w:trPr>
        <w:tc>
          <w:tcPr>
            <w:tcW w:w="1558" w:type="dxa"/>
          </w:tcPr>
          <w:p w:rsidR="002013D3" w:rsidRDefault="002013D3">
            <w:pPr>
              <w:spacing w:line="300" w:lineRule="exact"/>
              <w:rPr>
                <w:rFonts w:ascii="仿宋_GB2312" w:eastAsia="仿宋_GB2312" w:hAnsi="宋体" w:cs="宋体"/>
                <w:color w:val="000000" w:themeColor="text1"/>
                <w:kern w:val="0"/>
                <w:szCs w:val="21"/>
              </w:rPr>
            </w:pPr>
          </w:p>
        </w:tc>
      </w:tr>
      <w:tr w:rsidR="002013D3">
        <w:trPr>
          <w:trHeight w:val="30"/>
        </w:trPr>
        <w:tc>
          <w:tcPr>
            <w:tcW w:w="1558" w:type="dxa"/>
          </w:tcPr>
          <w:p w:rsidR="002013D3" w:rsidRDefault="002013D3">
            <w:pPr>
              <w:spacing w:line="300" w:lineRule="exact"/>
              <w:rPr>
                <w:rFonts w:ascii="仿宋_GB2312" w:eastAsia="仿宋_GB2312" w:hAnsi="宋体" w:cs="宋体"/>
                <w:color w:val="000000" w:themeColor="text1"/>
                <w:kern w:val="0"/>
                <w:szCs w:val="21"/>
              </w:rPr>
            </w:pPr>
          </w:p>
        </w:tc>
      </w:tr>
    </w:tbl>
    <w:p w:rsidR="002013D3" w:rsidRDefault="0031201C">
      <w:pPr>
        <w:spacing w:line="300" w:lineRule="exact"/>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填表单位（盖章）：填表人：　　　　　联系电话：填表日期：</w:t>
      </w: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6</w:t>
      </w:r>
    </w:p>
    <w:p w:rsidR="002013D3" w:rsidRDefault="002013D3">
      <w:pPr>
        <w:spacing w:line="540" w:lineRule="exact"/>
        <w:jc w:val="center"/>
        <w:rPr>
          <w:rFonts w:ascii="方正小标宋简体" w:eastAsia="方正小标宋简体" w:hAnsi="仿宋_GB2312"/>
          <w:color w:val="000000" w:themeColor="text1"/>
          <w:sz w:val="44"/>
          <w:szCs w:val="44"/>
        </w:rPr>
      </w:pP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w:t>
      </w: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年抗（抑）菌制剂生产企业随机监督抽查案件查处汇总表</w:t>
      </w:r>
    </w:p>
    <w:p w:rsidR="002013D3" w:rsidRDefault="002013D3">
      <w:pPr>
        <w:tabs>
          <w:tab w:val="left" w:pos="7380"/>
        </w:tabs>
        <w:spacing w:line="360" w:lineRule="auto"/>
        <w:jc w:val="center"/>
        <w:rPr>
          <w:rFonts w:ascii="宋体" w:cs="宋体"/>
          <w:b/>
          <w:color w:val="000000" w:themeColor="text1"/>
          <w:sz w:val="44"/>
          <w:lang w:val="zh-CN"/>
        </w:rPr>
      </w:pPr>
    </w:p>
    <w:p w:rsidR="002013D3" w:rsidRDefault="0031201C">
      <w:pPr>
        <w:rPr>
          <w:rFonts w:ascii="仿宋_GB2312" w:eastAsia="仿宋_GB2312" w:hAnsi="宋体" w:cs="宋体"/>
          <w:color w:val="000000" w:themeColor="text1"/>
          <w:szCs w:val="21"/>
          <w:lang w:val="zh-CN"/>
        </w:rPr>
      </w:pPr>
      <w:r>
        <w:rPr>
          <w:rFonts w:ascii="仿宋_GB2312" w:eastAsia="仿宋_GB2312" w:hAnsi="宋体" w:cs="宋体" w:hint="eastAsia"/>
          <w:color w:val="000000" w:themeColor="text1"/>
        </w:rPr>
        <w:t>市（州）名称：</w:t>
      </w:r>
    </w:p>
    <w:tbl>
      <w:tblPr>
        <w:tblW w:w="15365" w:type="dxa"/>
        <w:jc w:val="center"/>
        <w:tblLayout w:type="fixed"/>
        <w:tblLook w:val="04A0"/>
      </w:tblPr>
      <w:tblGrid>
        <w:gridCol w:w="1279"/>
        <w:gridCol w:w="1287"/>
        <w:gridCol w:w="1294"/>
        <w:gridCol w:w="1972"/>
        <w:gridCol w:w="1950"/>
        <w:gridCol w:w="850"/>
        <w:gridCol w:w="1304"/>
        <w:gridCol w:w="1026"/>
        <w:gridCol w:w="1069"/>
        <w:gridCol w:w="1341"/>
        <w:gridCol w:w="873"/>
        <w:gridCol w:w="1120"/>
      </w:tblGrid>
      <w:tr w:rsidR="002013D3">
        <w:trPr>
          <w:trHeight w:val="454"/>
          <w:jc w:val="center"/>
        </w:trPr>
        <w:tc>
          <w:tcPr>
            <w:tcW w:w="1279"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辖区企业数</w:t>
            </w:r>
          </w:p>
        </w:tc>
        <w:tc>
          <w:tcPr>
            <w:tcW w:w="1287"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检查企业数</w:t>
            </w:r>
          </w:p>
        </w:tc>
        <w:tc>
          <w:tcPr>
            <w:tcW w:w="1294"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rPr>
              <w:t>存在</w:t>
            </w:r>
            <w:r>
              <w:rPr>
                <w:rFonts w:ascii="黑体" w:eastAsia="黑体" w:hAnsi="黑体" w:cs="宋体" w:hint="eastAsia"/>
                <w:color w:val="000000" w:themeColor="text1"/>
                <w:kern w:val="0"/>
                <w:szCs w:val="21"/>
                <w:lang w:val="zh-CN"/>
              </w:rPr>
              <w:t>违法</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行为企业数</w:t>
            </w:r>
          </w:p>
        </w:tc>
        <w:tc>
          <w:tcPr>
            <w:tcW w:w="1972"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卫生许可</w:t>
            </w:r>
            <w:r>
              <w:rPr>
                <w:rFonts w:ascii="黑体" w:eastAsia="黑体" w:hAnsi="黑体" w:cs="宋体" w:hint="eastAsia"/>
                <w:color w:val="000000" w:themeColor="text1"/>
                <w:kern w:val="0"/>
                <w:szCs w:val="21"/>
              </w:rPr>
              <w:t>证</w:t>
            </w:r>
            <w:r>
              <w:rPr>
                <w:rFonts w:ascii="黑体" w:eastAsia="黑体" w:hAnsi="黑体" w:cs="宋体" w:hint="eastAsia"/>
                <w:color w:val="000000" w:themeColor="text1"/>
                <w:kern w:val="0"/>
                <w:szCs w:val="21"/>
                <w:lang w:val="zh-CN"/>
              </w:rPr>
              <w:t>不符合要求企业数</w:t>
            </w:r>
          </w:p>
        </w:tc>
        <w:tc>
          <w:tcPr>
            <w:tcW w:w="1950"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生产条件</w:t>
            </w:r>
            <w:r>
              <w:rPr>
                <w:rFonts w:ascii="黑体" w:eastAsia="黑体" w:hAnsi="黑体" w:cs="宋体" w:hint="eastAsia"/>
                <w:color w:val="000000" w:themeColor="text1"/>
                <w:kern w:val="0"/>
                <w:szCs w:val="21"/>
              </w:rPr>
              <w:t>、</w:t>
            </w:r>
            <w:r>
              <w:rPr>
                <w:rFonts w:ascii="黑体" w:eastAsia="黑体" w:hAnsi="黑体" w:cs="宋体" w:hint="eastAsia"/>
                <w:color w:val="000000" w:themeColor="text1"/>
                <w:kern w:val="0"/>
                <w:szCs w:val="21"/>
                <w:lang w:val="zh-CN"/>
              </w:rPr>
              <w:t>过程</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不符合要求企业数</w:t>
            </w:r>
          </w:p>
        </w:tc>
        <w:tc>
          <w:tcPr>
            <w:tcW w:w="850"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立案数</w:t>
            </w:r>
          </w:p>
        </w:tc>
        <w:tc>
          <w:tcPr>
            <w:tcW w:w="5613" w:type="dxa"/>
            <w:gridSpan w:val="5"/>
            <w:tcBorders>
              <w:top w:val="single" w:sz="2" w:space="0" w:color="000000"/>
              <w:left w:val="single" w:sz="2" w:space="0" w:color="000000"/>
              <w:bottom w:val="single" w:sz="2" w:space="0" w:color="000000"/>
              <w:right w:val="single" w:sz="2"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行政处罚企业数</w:t>
            </w:r>
          </w:p>
        </w:tc>
        <w:tc>
          <w:tcPr>
            <w:tcW w:w="1120"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曝光违法单位数</w:t>
            </w:r>
          </w:p>
        </w:tc>
      </w:tr>
      <w:tr w:rsidR="002013D3">
        <w:trPr>
          <w:trHeight w:val="454"/>
          <w:jc w:val="center"/>
        </w:trPr>
        <w:tc>
          <w:tcPr>
            <w:tcW w:w="1279"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黑体" w:eastAsia="黑体" w:hAnsi="黑体" w:cs="宋体"/>
                <w:color w:val="000000" w:themeColor="text1"/>
                <w:kern w:val="0"/>
                <w:szCs w:val="21"/>
                <w:lang w:val="zh-CN"/>
              </w:rPr>
            </w:pPr>
          </w:p>
        </w:tc>
        <w:tc>
          <w:tcPr>
            <w:tcW w:w="1287"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黑体" w:eastAsia="黑体" w:hAnsi="黑体" w:cs="宋体"/>
                <w:color w:val="000000" w:themeColor="text1"/>
                <w:kern w:val="0"/>
                <w:szCs w:val="21"/>
                <w:lang w:val="zh-CN"/>
              </w:rPr>
            </w:pPr>
          </w:p>
        </w:tc>
        <w:tc>
          <w:tcPr>
            <w:tcW w:w="1294"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黑体" w:eastAsia="黑体" w:hAnsi="黑体" w:cs="宋体"/>
                <w:color w:val="000000" w:themeColor="text1"/>
                <w:kern w:val="0"/>
                <w:szCs w:val="21"/>
                <w:lang w:val="zh-CN"/>
              </w:rPr>
            </w:pPr>
          </w:p>
        </w:tc>
        <w:tc>
          <w:tcPr>
            <w:tcW w:w="1972"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黑体" w:eastAsia="黑体" w:hAnsi="黑体" w:cs="宋体"/>
                <w:color w:val="000000" w:themeColor="text1"/>
                <w:kern w:val="0"/>
                <w:szCs w:val="21"/>
                <w:lang w:val="zh-CN"/>
              </w:rPr>
            </w:pPr>
          </w:p>
        </w:tc>
        <w:tc>
          <w:tcPr>
            <w:tcW w:w="1950"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黑体" w:eastAsia="黑体" w:hAnsi="黑体" w:cs="宋体"/>
                <w:color w:val="000000" w:themeColor="text1"/>
                <w:kern w:val="0"/>
                <w:szCs w:val="21"/>
                <w:lang w:val="zh-CN"/>
              </w:rPr>
            </w:pPr>
          </w:p>
        </w:tc>
        <w:tc>
          <w:tcPr>
            <w:tcW w:w="850"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黑体" w:eastAsia="黑体" w:hAnsi="黑体" w:cs="宋体"/>
                <w:color w:val="000000" w:themeColor="text1"/>
                <w:kern w:val="0"/>
                <w:szCs w:val="21"/>
                <w:lang w:val="zh-CN"/>
              </w:rPr>
            </w:pPr>
          </w:p>
        </w:tc>
        <w:tc>
          <w:tcPr>
            <w:tcW w:w="1304"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吊销许可证</w:t>
            </w:r>
          </w:p>
        </w:tc>
        <w:tc>
          <w:tcPr>
            <w:tcW w:w="1026"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警告</w:t>
            </w:r>
          </w:p>
        </w:tc>
        <w:tc>
          <w:tcPr>
            <w:tcW w:w="1069"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罚款</w:t>
            </w:r>
          </w:p>
        </w:tc>
        <w:tc>
          <w:tcPr>
            <w:tcW w:w="1341"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罚款金额</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（万元）</w:t>
            </w:r>
          </w:p>
        </w:tc>
        <w:tc>
          <w:tcPr>
            <w:tcW w:w="873"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beforeAutospacing="1" w:afterAutospacing="1"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其他</w:t>
            </w:r>
          </w:p>
        </w:tc>
        <w:tc>
          <w:tcPr>
            <w:tcW w:w="1120"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黑体" w:eastAsia="黑体" w:hAnsi="黑体" w:cs="宋体"/>
                <w:color w:val="000000" w:themeColor="text1"/>
                <w:kern w:val="0"/>
                <w:szCs w:val="21"/>
                <w:lang w:val="zh-CN"/>
              </w:rPr>
            </w:pPr>
          </w:p>
        </w:tc>
      </w:tr>
      <w:tr w:rsidR="002013D3">
        <w:trPr>
          <w:trHeight w:val="706"/>
          <w:jc w:val="center"/>
        </w:trPr>
        <w:tc>
          <w:tcPr>
            <w:tcW w:w="127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287"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294"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972"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95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85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304"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026"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06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341"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kern w:val="0"/>
                <w:szCs w:val="21"/>
                <w:lang w:val="zh-CN"/>
              </w:rPr>
            </w:pPr>
          </w:p>
        </w:tc>
        <w:tc>
          <w:tcPr>
            <w:tcW w:w="873"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12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r>
    </w:tbl>
    <w:p w:rsidR="002013D3" w:rsidRDefault="002013D3">
      <w:pPr>
        <w:spacing w:line="300" w:lineRule="exact"/>
        <w:rPr>
          <w:rFonts w:ascii="仿宋_GB2312" w:eastAsia="仿宋_GB2312" w:hAnsi="宋体" w:cs="宋体"/>
          <w:color w:val="000000" w:themeColor="text1"/>
          <w:kern w:val="0"/>
          <w:szCs w:val="21"/>
        </w:rPr>
      </w:pPr>
    </w:p>
    <w:p w:rsidR="002013D3" w:rsidRDefault="0031201C">
      <w:pPr>
        <w:spacing w:line="300" w:lineRule="exact"/>
        <w:rPr>
          <w:rFonts w:ascii="仿宋_GB2312" w:eastAsia="仿宋_GB2312" w:hAnsi="宋体" w:cs="宋体"/>
          <w:color w:val="000000" w:themeColor="text1"/>
          <w:kern w:val="0"/>
          <w:szCs w:val="21"/>
        </w:rPr>
      </w:pPr>
      <w:r>
        <w:rPr>
          <w:rFonts w:ascii="仿宋_GB2312" w:eastAsia="仿宋_GB2312" w:hAnsi="宋体" w:cs="宋体" w:hint="eastAsia"/>
          <w:color w:val="000000" w:themeColor="text1"/>
          <w:kern w:val="0"/>
          <w:szCs w:val="21"/>
        </w:rPr>
        <w:t>填表单位（盖章）：填表人：　　　　　联系电话：填表日期：</w:t>
      </w:r>
    </w:p>
    <w:p w:rsidR="002013D3" w:rsidRDefault="0031201C">
      <w:pPr>
        <w:spacing w:line="540" w:lineRule="exact"/>
        <w:jc w:val="left"/>
        <w:rPr>
          <w:rFonts w:ascii="黑体" w:eastAsia="黑体" w:hAnsi="黑体"/>
          <w:color w:val="000000" w:themeColor="text1"/>
          <w:sz w:val="32"/>
          <w:szCs w:val="32"/>
        </w:rPr>
      </w:pPr>
      <w:r>
        <w:rPr>
          <w:rFonts w:ascii="宋体" w:cs="宋体"/>
          <w:color w:val="000000" w:themeColor="text1"/>
          <w:szCs w:val="21"/>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7</w:t>
      </w:r>
    </w:p>
    <w:p w:rsidR="002013D3" w:rsidRDefault="002013D3">
      <w:pPr>
        <w:spacing w:line="540" w:lineRule="exact"/>
        <w:jc w:val="center"/>
        <w:rPr>
          <w:rFonts w:ascii="方正小标宋简体" w:eastAsia="方正小标宋简体" w:hAnsi="仿宋_GB2312"/>
          <w:color w:val="000000" w:themeColor="text1"/>
          <w:sz w:val="44"/>
          <w:szCs w:val="44"/>
        </w:rPr>
      </w:pP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w:t>
      </w: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年抗（抑）菌制剂膏、霜剂型随机监督抽查案件查处汇总表</w:t>
      </w:r>
    </w:p>
    <w:p w:rsidR="002013D3" w:rsidRDefault="002013D3">
      <w:pPr>
        <w:rPr>
          <w:rFonts w:ascii="仿宋_GB2312" w:eastAsia="仿宋_GB2312" w:hAnsi="宋体" w:cs="宋体"/>
          <w:color w:val="000000" w:themeColor="text1"/>
        </w:rPr>
      </w:pPr>
    </w:p>
    <w:p w:rsidR="002013D3" w:rsidRDefault="0031201C">
      <w:pPr>
        <w:tabs>
          <w:tab w:val="left" w:pos="7380"/>
        </w:tabs>
        <w:spacing w:line="360" w:lineRule="auto"/>
        <w:rPr>
          <w:rFonts w:ascii="宋体" w:cs="宋体"/>
          <w:color w:val="000000" w:themeColor="text1"/>
          <w:szCs w:val="21"/>
          <w:lang w:val="zh-CN"/>
        </w:rPr>
      </w:pPr>
      <w:r>
        <w:rPr>
          <w:rFonts w:ascii="仿宋_GB2312" w:eastAsia="仿宋_GB2312" w:hAnsi="宋体" w:cs="宋体" w:hint="eastAsia"/>
          <w:color w:val="000000" w:themeColor="text1"/>
        </w:rPr>
        <w:t>市（州）名称：</w:t>
      </w:r>
    </w:p>
    <w:tbl>
      <w:tblPr>
        <w:tblW w:w="14760" w:type="dxa"/>
        <w:tblInd w:w="-252" w:type="dxa"/>
        <w:tblLayout w:type="fixed"/>
        <w:tblLook w:val="04A0"/>
      </w:tblPr>
      <w:tblGrid>
        <w:gridCol w:w="1494"/>
        <w:gridCol w:w="1386"/>
        <w:gridCol w:w="996"/>
        <w:gridCol w:w="1109"/>
        <w:gridCol w:w="1192"/>
        <w:gridCol w:w="1180"/>
        <w:gridCol w:w="1428"/>
        <w:gridCol w:w="842"/>
        <w:gridCol w:w="945"/>
        <w:gridCol w:w="996"/>
        <w:gridCol w:w="1253"/>
        <w:gridCol w:w="873"/>
        <w:gridCol w:w="1066"/>
      </w:tblGrid>
      <w:tr w:rsidR="002013D3">
        <w:trPr>
          <w:trHeight w:val="500"/>
        </w:trPr>
        <w:tc>
          <w:tcPr>
            <w:tcW w:w="1494"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rPr>
              <w:t>抽查</w:t>
            </w:r>
            <w:r>
              <w:rPr>
                <w:rFonts w:ascii="黑体" w:eastAsia="黑体" w:hAnsi="黑体" w:cs="宋体" w:hint="eastAsia"/>
                <w:color w:val="000000" w:themeColor="text1"/>
                <w:kern w:val="0"/>
                <w:szCs w:val="21"/>
                <w:lang w:val="zh-CN"/>
              </w:rPr>
              <w:t>经营</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使用单位数</w:t>
            </w:r>
          </w:p>
        </w:tc>
        <w:tc>
          <w:tcPr>
            <w:tcW w:w="1386"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rPr>
              <w:t>抽查</w:t>
            </w:r>
            <w:r>
              <w:rPr>
                <w:rFonts w:ascii="黑体" w:eastAsia="黑体" w:hAnsi="黑体" w:cs="宋体" w:hint="eastAsia"/>
                <w:color w:val="000000" w:themeColor="text1"/>
                <w:kern w:val="0"/>
                <w:szCs w:val="21"/>
                <w:lang w:val="zh-CN"/>
              </w:rPr>
              <w:t>产品数</w:t>
            </w:r>
          </w:p>
        </w:tc>
        <w:tc>
          <w:tcPr>
            <w:tcW w:w="996"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不合格</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产品数</w:t>
            </w:r>
          </w:p>
        </w:tc>
        <w:tc>
          <w:tcPr>
            <w:tcW w:w="1109"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非法添加</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禁用物质</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产品数</w:t>
            </w:r>
          </w:p>
        </w:tc>
        <w:tc>
          <w:tcPr>
            <w:tcW w:w="1192"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标签说明书</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不规范</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产品数</w:t>
            </w:r>
          </w:p>
        </w:tc>
        <w:tc>
          <w:tcPr>
            <w:tcW w:w="1180"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违法违规</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宣传疗效</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产品数</w:t>
            </w:r>
          </w:p>
        </w:tc>
        <w:tc>
          <w:tcPr>
            <w:tcW w:w="1428"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卫生安全</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评价报告</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不规范产品数</w:t>
            </w:r>
          </w:p>
        </w:tc>
        <w:tc>
          <w:tcPr>
            <w:tcW w:w="842"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立案数</w:t>
            </w:r>
          </w:p>
        </w:tc>
        <w:tc>
          <w:tcPr>
            <w:tcW w:w="4067" w:type="dxa"/>
            <w:gridSpan w:val="4"/>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行政处罚企业数</w:t>
            </w:r>
          </w:p>
        </w:tc>
        <w:tc>
          <w:tcPr>
            <w:tcW w:w="1066" w:type="dxa"/>
            <w:vMerge w:val="restart"/>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曝光违法</w:t>
            </w:r>
          </w:p>
          <w:p w:rsidR="002013D3" w:rsidRDefault="0031201C">
            <w:pPr>
              <w:spacing w:line="300" w:lineRule="exact"/>
              <w:jc w:val="center"/>
              <w:rPr>
                <w:rFonts w:ascii="仿宋_GB2312" w:eastAsia="仿宋_GB2312" w:hAnsi="宋体" w:cs="宋体"/>
                <w:color w:val="000000" w:themeColor="text1"/>
                <w:kern w:val="0"/>
                <w:szCs w:val="21"/>
                <w:lang w:val="zh-CN"/>
              </w:rPr>
            </w:pPr>
            <w:r>
              <w:rPr>
                <w:rFonts w:ascii="黑体" w:eastAsia="黑体" w:hAnsi="黑体" w:cs="宋体" w:hint="eastAsia"/>
                <w:color w:val="000000" w:themeColor="text1"/>
                <w:kern w:val="0"/>
                <w:szCs w:val="21"/>
                <w:lang w:val="zh-CN"/>
              </w:rPr>
              <w:t>单位数</w:t>
            </w:r>
          </w:p>
        </w:tc>
      </w:tr>
      <w:tr w:rsidR="002013D3">
        <w:trPr>
          <w:trHeight w:val="447"/>
        </w:trPr>
        <w:tc>
          <w:tcPr>
            <w:tcW w:w="1494"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黑体" w:eastAsia="黑体" w:hAnsi="黑体" w:cs="宋体"/>
                <w:color w:val="000000" w:themeColor="text1"/>
                <w:kern w:val="0"/>
                <w:szCs w:val="21"/>
                <w:lang w:val="zh-CN"/>
              </w:rPr>
            </w:pPr>
          </w:p>
        </w:tc>
        <w:tc>
          <w:tcPr>
            <w:tcW w:w="1386"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黑体" w:eastAsia="黑体" w:hAnsi="黑体" w:cs="宋体"/>
                <w:color w:val="000000" w:themeColor="text1"/>
                <w:kern w:val="0"/>
                <w:szCs w:val="21"/>
                <w:lang w:val="zh-CN"/>
              </w:rPr>
            </w:pPr>
          </w:p>
        </w:tc>
        <w:tc>
          <w:tcPr>
            <w:tcW w:w="996"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黑体" w:eastAsia="黑体" w:hAnsi="黑体" w:cs="宋体"/>
                <w:color w:val="000000" w:themeColor="text1"/>
                <w:kern w:val="0"/>
                <w:szCs w:val="21"/>
                <w:lang w:val="zh-CN"/>
              </w:rPr>
            </w:pPr>
          </w:p>
        </w:tc>
        <w:tc>
          <w:tcPr>
            <w:tcW w:w="1109"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黑体" w:eastAsia="黑体" w:hAnsi="黑体" w:cs="宋体"/>
                <w:color w:val="000000" w:themeColor="text1"/>
                <w:kern w:val="0"/>
                <w:szCs w:val="21"/>
                <w:lang w:val="zh-CN"/>
              </w:rPr>
            </w:pPr>
          </w:p>
        </w:tc>
        <w:tc>
          <w:tcPr>
            <w:tcW w:w="1192"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黑体" w:eastAsia="黑体" w:hAnsi="黑体" w:cs="宋体"/>
                <w:color w:val="000000" w:themeColor="text1"/>
                <w:kern w:val="0"/>
                <w:szCs w:val="21"/>
                <w:lang w:val="zh-CN"/>
              </w:rPr>
            </w:pPr>
          </w:p>
        </w:tc>
        <w:tc>
          <w:tcPr>
            <w:tcW w:w="1180"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黑体" w:eastAsia="黑体" w:hAnsi="黑体" w:cs="宋体"/>
                <w:color w:val="000000" w:themeColor="text1"/>
                <w:kern w:val="0"/>
                <w:szCs w:val="21"/>
                <w:lang w:val="zh-CN"/>
              </w:rPr>
            </w:pPr>
          </w:p>
        </w:tc>
        <w:tc>
          <w:tcPr>
            <w:tcW w:w="1428"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黑体" w:eastAsia="黑体" w:hAnsi="黑体" w:cs="宋体"/>
                <w:color w:val="000000" w:themeColor="text1"/>
                <w:kern w:val="0"/>
                <w:szCs w:val="21"/>
                <w:lang w:val="zh-CN"/>
              </w:rPr>
            </w:pPr>
          </w:p>
        </w:tc>
        <w:tc>
          <w:tcPr>
            <w:tcW w:w="842"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黑体" w:eastAsia="黑体" w:hAnsi="黑体" w:cs="宋体"/>
                <w:color w:val="000000" w:themeColor="text1"/>
                <w:kern w:val="0"/>
                <w:szCs w:val="21"/>
                <w:lang w:val="zh-CN"/>
              </w:rPr>
            </w:pPr>
          </w:p>
        </w:tc>
        <w:tc>
          <w:tcPr>
            <w:tcW w:w="945"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警告</w:t>
            </w:r>
          </w:p>
        </w:tc>
        <w:tc>
          <w:tcPr>
            <w:tcW w:w="996"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罚款</w:t>
            </w:r>
          </w:p>
        </w:tc>
        <w:tc>
          <w:tcPr>
            <w:tcW w:w="1253"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罚款金额</w:t>
            </w:r>
          </w:p>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（万元）</w:t>
            </w:r>
          </w:p>
        </w:tc>
        <w:tc>
          <w:tcPr>
            <w:tcW w:w="873"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kern w:val="0"/>
                <w:szCs w:val="21"/>
                <w:lang w:val="zh-CN"/>
              </w:rPr>
            </w:pPr>
            <w:r>
              <w:rPr>
                <w:rFonts w:ascii="黑体" w:eastAsia="黑体" w:hAnsi="黑体" w:cs="宋体" w:hint="eastAsia"/>
                <w:color w:val="000000" w:themeColor="text1"/>
                <w:kern w:val="0"/>
                <w:szCs w:val="21"/>
                <w:lang w:val="zh-CN"/>
              </w:rPr>
              <w:t>其他</w:t>
            </w:r>
          </w:p>
        </w:tc>
        <w:tc>
          <w:tcPr>
            <w:tcW w:w="1066" w:type="dxa"/>
            <w:vMerge/>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kern w:val="0"/>
                <w:szCs w:val="21"/>
                <w:lang w:val="zh-CN"/>
              </w:rPr>
            </w:pPr>
          </w:p>
        </w:tc>
      </w:tr>
      <w:tr w:rsidR="002013D3">
        <w:trPr>
          <w:trHeight w:val="791"/>
        </w:trPr>
        <w:tc>
          <w:tcPr>
            <w:tcW w:w="1494"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386"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996"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10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192"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18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428"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842"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945"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996"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253"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873"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c>
          <w:tcPr>
            <w:tcW w:w="1066"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beforeAutospacing="1" w:afterAutospacing="1" w:line="300" w:lineRule="exact"/>
              <w:jc w:val="center"/>
              <w:rPr>
                <w:rFonts w:ascii="仿宋_GB2312" w:eastAsia="仿宋_GB2312" w:hAnsi="宋体" w:cs="宋体"/>
                <w:color w:val="000000" w:themeColor="text1"/>
                <w:kern w:val="0"/>
                <w:szCs w:val="21"/>
                <w:lang w:val="zh-CN"/>
              </w:rPr>
            </w:pPr>
          </w:p>
        </w:tc>
      </w:tr>
    </w:tbl>
    <w:p w:rsidR="002013D3" w:rsidRDefault="0031201C" w:rsidP="00D33F87">
      <w:pPr>
        <w:pStyle w:val="10"/>
        <w:spacing w:beforeLines="100"/>
        <w:ind w:rightChars="73" w:right="153"/>
        <w:rPr>
          <w:rFonts w:hAnsi="宋体" w:cs="宋体"/>
          <w:color w:val="000000" w:themeColor="text1"/>
          <w:sz w:val="21"/>
          <w:szCs w:val="21"/>
        </w:rPr>
      </w:pPr>
      <w:r>
        <w:rPr>
          <w:rFonts w:hAnsi="宋体" w:cs="宋体" w:hint="eastAsia"/>
          <w:color w:val="000000" w:themeColor="text1"/>
          <w:sz w:val="21"/>
          <w:szCs w:val="21"/>
        </w:rPr>
        <w:t>填表单位（盖章）：填表人：　　　　　联系电话：填表日期：</w:t>
      </w:r>
    </w:p>
    <w:p w:rsidR="002013D3" w:rsidRDefault="002013D3">
      <w:pPr>
        <w:rPr>
          <w:rFonts w:ascii="仿宋" w:eastAsia="仿宋" w:hAnsi="仿宋"/>
          <w:color w:val="000000" w:themeColor="text1"/>
        </w:rPr>
      </w:pPr>
    </w:p>
    <w:p w:rsidR="002013D3" w:rsidRDefault="002013D3">
      <w:pPr>
        <w:rPr>
          <w:rFonts w:ascii="仿宋" w:eastAsia="仿宋" w:hAnsi="仿宋"/>
          <w:color w:val="000000" w:themeColor="text1"/>
        </w:rPr>
      </w:pPr>
    </w:p>
    <w:p w:rsidR="002013D3" w:rsidRDefault="002013D3">
      <w:pPr>
        <w:rPr>
          <w:rFonts w:ascii="仿宋" w:eastAsia="仿宋" w:hAnsi="仿宋"/>
          <w:color w:val="000000" w:themeColor="text1"/>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8</w:t>
      </w:r>
    </w:p>
    <w:p w:rsidR="002013D3" w:rsidRDefault="002013D3">
      <w:pPr>
        <w:spacing w:line="540" w:lineRule="exact"/>
        <w:jc w:val="center"/>
        <w:rPr>
          <w:rFonts w:ascii="方正小标宋简体" w:eastAsia="方正小标宋简体" w:hAnsi="仿宋_GB2312"/>
          <w:color w:val="000000" w:themeColor="text1"/>
          <w:sz w:val="44"/>
          <w:szCs w:val="44"/>
        </w:rPr>
      </w:pP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w:t>
      </w: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年抗（抑）菌制剂膏、霜剂型违法添加禁用物质产品清单</w:t>
      </w:r>
    </w:p>
    <w:p w:rsidR="002013D3" w:rsidRDefault="002013D3">
      <w:pPr>
        <w:tabs>
          <w:tab w:val="left" w:pos="7380"/>
        </w:tabs>
        <w:spacing w:line="360" w:lineRule="auto"/>
        <w:rPr>
          <w:rFonts w:ascii="仿宋_GB2312" w:eastAsia="仿宋_GB2312" w:hAnsi="宋体" w:cs="宋体"/>
          <w:color w:val="000000" w:themeColor="text1"/>
        </w:rPr>
      </w:pPr>
    </w:p>
    <w:p w:rsidR="002013D3" w:rsidRDefault="0031201C">
      <w:pPr>
        <w:tabs>
          <w:tab w:val="left" w:pos="7380"/>
        </w:tabs>
        <w:spacing w:line="360" w:lineRule="auto"/>
        <w:rPr>
          <w:rFonts w:ascii="宋体" w:cs="宋体"/>
          <w:color w:val="000000" w:themeColor="text1"/>
          <w:szCs w:val="21"/>
          <w:lang w:val="zh-CN"/>
        </w:rPr>
      </w:pPr>
      <w:r>
        <w:rPr>
          <w:rFonts w:ascii="仿宋_GB2312" w:eastAsia="仿宋_GB2312" w:hAnsi="宋体" w:cs="宋体" w:hint="eastAsia"/>
          <w:color w:val="000000" w:themeColor="text1"/>
        </w:rPr>
        <w:t>市（州）名称：</w:t>
      </w:r>
    </w:p>
    <w:tbl>
      <w:tblPr>
        <w:tblW w:w="14325" w:type="dxa"/>
        <w:jc w:val="center"/>
        <w:tblLayout w:type="fixed"/>
        <w:tblLook w:val="04A0"/>
      </w:tblPr>
      <w:tblGrid>
        <w:gridCol w:w="743"/>
        <w:gridCol w:w="2700"/>
        <w:gridCol w:w="1319"/>
        <w:gridCol w:w="3400"/>
        <w:gridCol w:w="2970"/>
        <w:gridCol w:w="2149"/>
        <w:gridCol w:w="1044"/>
      </w:tblGrid>
      <w:tr w:rsidR="002013D3">
        <w:trPr>
          <w:trHeight w:val="882"/>
          <w:jc w:val="center"/>
        </w:trPr>
        <w:tc>
          <w:tcPr>
            <w:tcW w:w="743"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ind w:right="-122"/>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序号</w:t>
            </w:r>
          </w:p>
        </w:tc>
        <w:tc>
          <w:tcPr>
            <w:tcW w:w="2700"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ind w:right="-122"/>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不合格产品名称</w:t>
            </w:r>
          </w:p>
        </w:tc>
        <w:tc>
          <w:tcPr>
            <w:tcW w:w="1319"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ind w:right="-122"/>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批号</w:t>
            </w:r>
          </w:p>
        </w:tc>
        <w:tc>
          <w:tcPr>
            <w:tcW w:w="3400"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ind w:right="27"/>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产品责任单位名称</w:t>
            </w:r>
          </w:p>
        </w:tc>
        <w:tc>
          <w:tcPr>
            <w:tcW w:w="2970"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产品生产企业名称</w:t>
            </w:r>
          </w:p>
        </w:tc>
        <w:tc>
          <w:tcPr>
            <w:tcW w:w="2149"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检测报告结果</w:t>
            </w:r>
          </w:p>
        </w:tc>
        <w:tc>
          <w:tcPr>
            <w:tcW w:w="1044"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备注</w:t>
            </w:r>
          </w:p>
        </w:tc>
      </w:tr>
      <w:tr w:rsidR="002013D3">
        <w:trPr>
          <w:trHeight w:val="461"/>
          <w:jc w:val="center"/>
        </w:trPr>
        <w:tc>
          <w:tcPr>
            <w:tcW w:w="743"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p>
        </w:tc>
        <w:tc>
          <w:tcPr>
            <w:tcW w:w="270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131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340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297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214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1044"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r>
      <w:tr w:rsidR="002013D3">
        <w:trPr>
          <w:trHeight w:val="461"/>
          <w:jc w:val="center"/>
        </w:trPr>
        <w:tc>
          <w:tcPr>
            <w:tcW w:w="743"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2</w:t>
            </w:r>
          </w:p>
        </w:tc>
        <w:tc>
          <w:tcPr>
            <w:tcW w:w="270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131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340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297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214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1044"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r>
      <w:tr w:rsidR="002013D3">
        <w:trPr>
          <w:trHeight w:val="461"/>
          <w:jc w:val="center"/>
        </w:trPr>
        <w:tc>
          <w:tcPr>
            <w:tcW w:w="743"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3</w:t>
            </w:r>
          </w:p>
        </w:tc>
        <w:tc>
          <w:tcPr>
            <w:tcW w:w="270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131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340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297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214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1044"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r>
      <w:tr w:rsidR="002013D3">
        <w:trPr>
          <w:trHeight w:val="461"/>
          <w:jc w:val="center"/>
        </w:trPr>
        <w:tc>
          <w:tcPr>
            <w:tcW w:w="743" w:type="dxa"/>
            <w:tcBorders>
              <w:top w:val="single" w:sz="2" w:space="0" w:color="000000"/>
              <w:left w:val="single" w:sz="2" w:space="0" w:color="000000"/>
              <w:bottom w:val="single" w:sz="2" w:space="0" w:color="000000"/>
              <w:right w:val="single" w:sz="2" w:space="0" w:color="000000"/>
            </w:tcBorders>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w:t>
            </w:r>
          </w:p>
        </w:tc>
        <w:tc>
          <w:tcPr>
            <w:tcW w:w="270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131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340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2970"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2149"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c>
          <w:tcPr>
            <w:tcW w:w="1044" w:type="dxa"/>
            <w:tcBorders>
              <w:top w:val="single" w:sz="2" w:space="0" w:color="000000"/>
              <w:left w:val="single" w:sz="2" w:space="0" w:color="000000"/>
              <w:bottom w:val="single" w:sz="2" w:space="0" w:color="000000"/>
              <w:right w:val="single" w:sz="2" w:space="0" w:color="000000"/>
            </w:tcBorders>
            <w:vAlign w:val="center"/>
          </w:tcPr>
          <w:p w:rsidR="002013D3" w:rsidRDefault="002013D3">
            <w:pPr>
              <w:spacing w:line="300" w:lineRule="exact"/>
              <w:jc w:val="center"/>
              <w:rPr>
                <w:rFonts w:ascii="仿宋_GB2312" w:eastAsia="仿宋_GB2312" w:hAnsi="宋体" w:cs="宋体"/>
                <w:color w:val="000000" w:themeColor="text1"/>
                <w:szCs w:val="21"/>
                <w:lang w:val="zh-CN"/>
              </w:rPr>
            </w:pPr>
          </w:p>
        </w:tc>
      </w:tr>
    </w:tbl>
    <w:p w:rsidR="002013D3" w:rsidRDefault="0031201C">
      <w:pPr>
        <w:adjustRightInd w:val="0"/>
        <w:snapToGrid w:val="0"/>
        <w:spacing w:line="57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填表单位（盖章）：填表人：　　　　　联系电话：填表日期：</w:t>
      </w:r>
    </w:p>
    <w:p w:rsidR="002013D3" w:rsidRDefault="0031201C">
      <w:pPr>
        <w:spacing w:line="540" w:lineRule="exact"/>
        <w:jc w:val="left"/>
        <w:rPr>
          <w:rFonts w:ascii="黑体" w:eastAsia="黑体" w:hAnsi="黑体"/>
          <w:color w:val="000000" w:themeColor="text1"/>
          <w:sz w:val="32"/>
          <w:szCs w:val="32"/>
        </w:rPr>
      </w:pPr>
      <w:r>
        <w:rPr>
          <w:rFonts w:ascii="宋体" w:cs="宋体"/>
          <w:color w:val="000000" w:themeColor="text1"/>
          <w:szCs w:val="21"/>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9</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w:t>
      </w: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年医疗废物集中处置单位监督抽查检查表</w:t>
      </w:r>
    </w:p>
    <w:p w:rsidR="002013D3" w:rsidRDefault="002013D3">
      <w:pPr>
        <w:tabs>
          <w:tab w:val="left" w:pos="7380"/>
        </w:tabs>
        <w:spacing w:line="360" w:lineRule="auto"/>
        <w:rPr>
          <w:rFonts w:ascii="仿宋_GB2312" w:eastAsia="仿宋_GB2312" w:hAnsi="仿宋" w:cs="仿宋"/>
          <w:color w:val="000000" w:themeColor="text1"/>
          <w:sz w:val="24"/>
        </w:rPr>
      </w:pPr>
    </w:p>
    <w:p w:rsidR="002013D3" w:rsidRDefault="0031201C">
      <w:pPr>
        <w:tabs>
          <w:tab w:val="left" w:pos="7380"/>
        </w:tabs>
        <w:spacing w:line="360" w:lineRule="auto"/>
        <w:rPr>
          <w:rFonts w:ascii="黑体" w:eastAsia="黑体" w:hAnsi="黑体" w:cs="宋体"/>
          <w:color w:val="000000" w:themeColor="text1"/>
          <w:szCs w:val="21"/>
          <w:lang w:val="zh-CN"/>
        </w:rPr>
      </w:pPr>
      <w:r>
        <w:rPr>
          <w:rFonts w:ascii="仿宋_GB2312" w:eastAsia="仿宋_GB2312" w:hAnsi="仿宋" w:cs="仿宋" w:hint="eastAsia"/>
          <w:color w:val="000000" w:themeColor="text1"/>
          <w:sz w:val="24"/>
        </w:rPr>
        <w:t>单位名称：</w:t>
      </w:r>
    </w:p>
    <w:tbl>
      <w:tblPr>
        <w:tblW w:w="13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24"/>
        <w:gridCol w:w="6096"/>
        <w:gridCol w:w="1742"/>
        <w:gridCol w:w="1735"/>
        <w:gridCol w:w="2041"/>
      </w:tblGrid>
      <w:tr w:rsidR="002013D3">
        <w:trPr>
          <w:trHeight w:val="885"/>
          <w:jc w:val="center"/>
        </w:trPr>
        <w:tc>
          <w:tcPr>
            <w:tcW w:w="2224" w:type="dxa"/>
            <w:vAlign w:val="center"/>
          </w:tcPr>
          <w:p w:rsidR="002013D3" w:rsidRDefault="0031201C">
            <w:pPr>
              <w:spacing w:line="300" w:lineRule="exact"/>
              <w:ind w:right="27"/>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项目</w:t>
            </w:r>
          </w:p>
        </w:tc>
        <w:tc>
          <w:tcPr>
            <w:tcW w:w="6096" w:type="dxa"/>
            <w:vAlign w:val="center"/>
          </w:tcPr>
          <w:p w:rsidR="002013D3" w:rsidRDefault="0031201C">
            <w:pPr>
              <w:spacing w:line="300" w:lineRule="exact"/>
              <w:ind w:right="27"/>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检查内容</w:t>
            </w:r>
          </w:p>
        </w:tc>
        <w:tc>
          <w:tcPr>
            <w:tcW w:w="1742" w:type="dxa"/>
            <w:vAlign w:val="center"/>
          </w:tcPr>
          <w:p w:rsidR="002013D3" w:rsidRDefault="0031201C">
            <w:pPr>
              <w:spacing w:line="300" w:lineRule="exact"/>
              <w:ind w:right="27"/>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是</w:t>
            </w:r>
          </w:p>
        </w:tc>
        <w:tc>
          <w:tcPr>
            <w:tcW w:w="1735" w:type="dxa"/>
            <w:vAlign w:val="center"/>
          </w:tcPr>
          <w:p w:rsidR="002013D3" w:rsidRDefault="0031201C">
            <w:pPr>
              <w:spacing w:line="300" w:lineRule="exact"/>
              <w:ind w:right="27"/>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否</w:t>
            </w:r>
          </w:p>
        </w:tc>
        <w:tc>
          <w:tcPr>
            <w:tcW w:w="2041" w:type="dxa"/>
            <w:vAlign w:val="center"/>
          </w:tcPr>
          <w:p w:rsidR="002013D3" w:rsidRDefault="0031201C">
            <w:pPr>
              <w:spacing w:line="300" w:lineRule="exact"/>
              <w:ind w:right="27"/>
              <w:jc w:val="center"/>
              <w:rPr>
                <w:rFonts w:ascii="黑体" w:eastAsia="黑体" w:hAnsi="黑体" w:cs="宋体"/>
                <w:color w:val="000000" w:themeColor="text1"/>
                <w:szCs w:val="21"/>
                <w:lang w:val="zh-CN"/>
              </w:rPr>
            </w:pPr>
            <w:r>
              <w:rPr>
                <w:rFonts w:ascii="黑体" w:eastAsia="黑体" w:hAnsi="黑体" w:cs="宋体" w:hint="eastAsia"/>
                <w:color w:val="000000" w:themeColor="text1"/>
                <w:szCs w:val="21"/>
                <w:lang w:val="zh-CN"/>
              </w:rPr>
              <w:t>备注</w:t>
            </w:r>
          </w:p>
        </w:tc>
      </w:tr>
      <w:tr w:rsidR="002013D3">
        <w:trPr>
          <w:trHeight w:val="1700"/>
          <w:jc w:val="center"/>
        </w:trPr>
        <w:tc>
          <w:tcPr>
            <w:tcW w:w="2224" w:type="dxa"/>
            <w:vAlign w:val="center"/>
          </w:tcPr>
          <w:p w:rsidR="002013D3" w:rsidRDefault="0031201C">
            <w:pPr>
              <w:spacing w:line="300" w:lineRule="exact"/>
              <w:jc w:val="center"/>
              <w:rPr>
                <w:rFonts w:ascii="仿宋_GB2312" w:eastAsia="仿宋_GB2312" w:hAnsi="仿宋" w:cs="仿宋"/>
                <w:color w:val="000000" w:themeColor="text1"/>
                <w:szCs w:val="21"/>
              </w:rPr>
            </w:pPr>
            <w:r>
              <w:rPr>
                <w:rFonts w:ascii="仿宋_GB2312" w:eastAsia="仿宋_GB2312" w:hAnsi="仿宋" w:cs="仿宋" w:hint="eastAsia"/>
                <w:color w:val="000000" w:themeColor="text1"/>
                <w:szCs w:val="21"/>
              </w:rPr>
              <w:t>职业防护</w:t>
            </w:r>
          </w:p>
        </w:tc>
        <w:tc>
          <w:tcPr>
            <w:tcW w:w="6096" w:type="dxa"/>
            <w:vAlign w:val="center"/>
          </w:tcPr>
          <w:p w:rsidR="002013D3" w:rsidRDefault="0031201C">
            <w:pPr>
              <w:spacing w:line="300" w:lineRule="exact"/>
              <w:jc w:val="center"/>
              <w:rPr>
                <w:rFonts w:ascii="仿宋_GB2312" w:eastAsia="仿宋_GB2312" w:hAnsi="仿宋" w:cs="仿宋"/>
                <w:color w:val="000000" w:themeColor="text1"/>
                <w:szCs w:val="21"/>
              </w:rPr>
            </w:pPr>
            <w:r>
              <w:rPr>
                <w:rFonts w:ascii="仿宋_GB2312" w:eastAsia="仿宋_GB2312" w:hAnsi="仿宋" w:cs="仿宋" w:hint="eastAsia"/>
                <w:color w:val="000000" w:themeColor="text1"/>
                <w:szCs w:val="21"/>
              </w:rPr>
              <w:t>对从事医疗废物收集、运送、贮存、处置等工作的人员和管理人员采取职业卫生防护措施</w:t>
            </w:r>
          </w:p>
        </w:tc>
        <w:tc>
          <w:tcPr>
            <w:tcW w:w="1742"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1735"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2041" w:type="dxa"/>
            <w:vAlign w:val="center"/>
          </w:tcPr>
          <w:p w:rsidR="002013D3" w:rsidRDefault="002013D3">
            <w:pPr>
              <w:spacing w:line="300" w:lineRule="exact"/>
              <w:jc w:val="center"/>
              <w:rPr>
                <w:rFonts w:ascii="仿宋_GB2312" w:eastAsia="仿宋_GB2312" w:hAnsi="仿宋" w:cs="仿宋"/>
                <w:color w:val="000000" w:themeColor="text1"/>
                <w:szCs w:val="21"/>
              </w:rPr>
            </w:pPr>
          </w:p>
        </w:tc>
      </w:tr>
    </w:tbl>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10</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w:t>
      </w: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年医疗废物集中处置单位监督抽查汇总表</w:t>
      </w:r>
    </w:p>
    <w:p w:rsidR="002013D3" w:rsidRDefault="002013D3">
      <w:pPr>
        <w:tabs>
          <w:tab w:val="left" w:pos="527"/>
        </w:tabs>
        <w:jc w:val="left"/>
        <w:rPr>
          <w:rFonts w:ascii="仿宋_GB2312" w:eastAsia="仿宋_GB2312"/>
          <w:color w:val="000000" w:themeColor="text1"/>
        </w:rPr>
      </w:pPr>
    </w:p>
    <w:p w:rsidR="002013D3" w:rsidRDefault="0031201C">
      <w:pPr>
        <w:tabs>
          <w:tab w:val="left" w:pos="527"/>
        </w:tabs>
        <w:jc w:val="left"/>
        <w:rPr>
          <w:rFonts w:ascii="仿宋_GB2312" w:eastAsia="仿宋_GB2312"/>
          <w:color w:val="000000" w:themeColor="text1"/>
        </w:rPr>
      </w:pPr>
      <w:r>
        <w:rPr>
          <w:rFonts w:ascii="仿宋_GB2312" w:eastAsia="仿宋_GB2312" w:hint="eastAsia"/>
          <w:color w:val="000000" w:themeColor="text1"/>
        </w:rPr>
        <w:t>市（州）名称：</w:t>
      </w:r>
    </w:p>
    <w:tbl>
      <w:tblPr>
        <w:tblW w:w="13845" w:type="dxa"/>
        <w:tblBorders>
          <w:top w:val="single" w:sz="4" w:space="0" w:color="auto"/>
          <w:left w:val="single" w:sz="4" w:space="0" w:color="auto"/>
          <w:bottom w:val="single" w:sz="4" w:space="0" w:color="auto"/>
          <w:right w:val="single" w:sz="4" w:space="0" w:color="auto"/>
        </w:tblBorders>
        <w:tblLayout w:type="fixed"/>
        <w:tblLook w:val="04A0"/>
      </w:tblPr>
      <w:tblGrid>
        <w:gridCol w:w="1340"/>
        <w:gridCol w:w="2725"/>
        <w:gridCol w:w="2676"/>
        <w:gridCol w:w="3120"/>
        <w:gridCol w:w="3984"/>
      </w:tblGrid>
      <w:tr w:rsidR="002013D3">
        <w:trPr>
          <w:trHeight w:val="652"/>
        </w:trPr>
        <w:tc>
          <w:tcPr>
            <w:tcW w:w="1340" w:type="dxa"/>
            <w:tcBorders>
              <w:top w:val="single" w:sz="4" w:space="0" w:color="auto"/>
              <w:righ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检查机构数</w:t>
            </w:r>
          </w:p>
        </w:tc>
        <w:tc>
          <w:tcPr>
            <w:tcW w:w="2725" w:type="dxa"/>
            <w:tcBorders>
              <w:top w:val="single" w:sz="4" w:space="0" w:color="auto"/>
              <w:left w:val="single" w:sz="4" w:space="0" w:color="auto"/>
              <w:bottom w:val="single" w:sz="4" w:space="0" w:color="auto"/>
              <w:righ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不合格机构数</w:t>
            </w:r>
          </w:p>
        </w:tc>
        <w:tc>
          <w:tcPr>
            <w:tcW w:w="2676" w:type="dxa"/>
            <w:tcBorders>
              <w:top w:val="single" w:sz="4" w:space="0" w:color="auto"/>
              <w:left w:val="single" w:sz="4" w:space="0" w:color="auto"/>
              <w:righ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立案数</w:t>
            </w:r>
          </w:p>
        </w:tc>
        <w:tc>
          <w:tcPr>
            <w:tcW w:w="3120" w:type="dxa"/>
            <w:tcBorders>
              <w:top w:val="single" w:sz="4" w:space="0" w:color="auto"/>
              <w:left w:val="single" w:sz="4" w:space="0" w:color="auto"/>
              <w:righ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警告数</w:t>
            </w:r>
          </w:p>
        </w:tc>
        <w:tc>
          <w:tcPr>
            <w:tcW w:w="3984" w:type="dxa"/>
            <w:tcBorders>
              <w:top w:val="single" w:sz="4" w:space="0" w:color="auto"/>
              <w:lef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罚款金额（万元）</w:t>
            </w:r>
          </w:p>
        </w:tc>
      </w:tr>
      <w:tr w:rsidR="002013D3">
        <w:trPr>
          <w:trHeight w:val="716"/>
        </w:trPr>
        <w:tc>
          <w:tcPr>
            <w:tcW w:w="1340" w:type="dxa"/>
            <w:tcBorders>
              <w:top w:val="single" w:sz="4" w:space="0" w:color="auto"/>
              <w:bottom w:val="single" w:sz="4" w:space="0" w:color="auto"/>
              <w:right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c>
          <w:tcPr>
            <w:tcW w:w="2725" w:type="dxa"/>
            <w:tcBorders>
              <w:top w:val="single" w:sz="4" w:space="0" w:color="auto"/>
              <w:left w:val="single" w:sz="4" w:space="0" w:color="auto"/>
              <w:bottom w:val="single" w:sz="4" w:space="0" w:color="auto"/>
              <w:right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c>
          <w:tcPr>
            <w:tcW w:w="2676" w:type="dxa"/>
            <w:tcBorders>
              <w:top w:val="single" w:sz="4" w:space="0" w:color="auto"/>
              <w:left w:val="single" w:sz="4" w:space="0" w:color="auto"/>
              <w:bottom w:val="single" w:sz="4" w:space="0" w:color="auto"/>
              <w:right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c>
          <w:tcPr>
            <w:tcW w:w="3120" w:type="dxa"/>
            <w:tcBorders>
              <w:top w:val="single" w:sz="4" w:space="0" w:color="auto"/>
              <w:left w:val="single" w:sz="4" w:space="0" w:color="auto"/>
              <w:bottom w:val="single" w:sz="4" w:space="0" w:color="auto"/>
              <w:right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c>
          <w:tcPr>
            <w:tcW w:w="3984" w:type="dxa"/>
            <w:tcBorders>
              <w:top w:val="single" w:sz="4" w:space="0" w:color="auto"/>
              <w:left w:val="single" w:sz="4" w:space="0" w:color="auto"/>
              <w:bottom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r>
    </w:tbl>
    <w:p w:rsidR="002013D3" w:rsidRDefault="0031201C" w:rsidP="00D33F87">
      <w:pPr>
        <w:pStyle w:val="10"/>
        <w:spacing w:beforeLines="100"/>
        <w:ind w:rightChars="73" w:right="153"/>
        <w:rPr>
          <w:rFonts w:hAnsi="宋体" w:cs="宋体"/>
          <w:color w:val="000000" w:themeColor="text1"/>
          <w:sz w:val="21"/>
          <w:szCs w:val="21"/>
        </w:rPr>
      </w:pPr>
      <w:r>
        <w:rPr>
          <w:rFonts w:hAnsi="宋体" w:cs="宋体" w:hint="eastAsia"/>
          <w:color w:val="000000" w:themeColor="text1"/>
          <w:sz w:val="21"/>
          <w:szCs w:val="21"/>
        </w:rPr>
        <w:t>填表单位（盖章）：填表人：　　　　　联系电话：填表日期：</w:t>
      </w: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11</w:t>
      </w:r>
    </w:p>
    <w:p w:rsidR="002013D3" w:rsidRDefault="002013D3">
      <w:pPr>
        <w:tabs>
          <w:tab w:val="left" w:pos="527"/>
        </w:tabs>
        <w:jc w:val="left"/>
        <w:rPr>
          <w:color w:val="000000" w:themeColor="text1"/>
        </w:rPr>
      </w:pP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w:t>
      </w: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年消毒服务机构监督抽查检查表</w:t>
      </w:r>
    </w:p>
    <w:p w:rsidR="002013D3" w:rsidRDefault="0031201C">
      <w:pPr>
        <w:tabs>
          <w:tab w:val="left" w:pos="7380"/>
        </w:tabs>
        <w:spacing w:line="360" w:lineRule="auto"/>
        <w:rPr>
          <w:rFonts w:ascii="黑体" w:eastAsia="黑体" w:hAnsi="黑体" w:cs="宋体"/>
          <w:color w:val="000000" w:themeColor="text1"/>
          <w:szCs w:val="21"/>
          <w:lang w:val="zh-CN"/>
        </w:rPr>
      </w:pPr>
      <w:r>
        <w:rPr>
          <w:rFonts w:ascii="仿宋_GB2312" w:eastAsia="仿宋_GB2312" w:hAnsi="仿宋" w:cs="仿宋" w:hint="eastAsia"/>
          <w:color w:val="000000" w:themeColor="text1"/>
          <w:sz w:val="24"/>
        </w:rPr>
        <w:t>单位名称：</w:t>
      </w:r>
    </w:p>
    <w:p w:rsidR="002013D3" w:rsidRDefault="002013D3">
      <w:pPr>
        <w:spacing w:line="540" w:lineRule="exact"/>
        <w:jc w:val="center"/>
        <w:rPr>
          <w:rFonts w:ascii="方正小标宋简体" w:eastAsia="方正小标宋简体" w:hAnsi="仿宋_GB2312"/>
          <w:color w:val="000000" w:themeColor="text1"/>
          <w:sz w:val="44"/>
          <w:szCs w:val="44"/>
        </w:rPr>
      </w:pPr>
    </w:p>
    <w:tbl>
      <w:tblPr>
        <w:tblW w:w="13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5"/>
        <w:gridCol w:w="2019"/>
        <w:gridCol w:w="2011"/>
        <w:gridCol w:w="2365"/>
      </w:tblGrid>
      <w:tr w:rsidR="002013D3">
        <w:trPr>
          <w:trHeight w:val="880"/>
          <w:jc w:val="center"/>
        </w:trPr>
        <w:tc>
          <w:tcPr>
            <w:tcW w:w="7065" w:type="dxa"/>
            <w:vAlign w:val="center"/>
          </w:tcPr>
          <w:p w:rsidR="002013D3" w:rsidRDefault="0031201C">
            <w:pPr>
              <w:spacing w:line="300" w:lineRule="exact"/>
              <w:ind w:right="27"/>
              <w:jc w:val="center"/>
              <w:rPr>
                <w:rFonts w:ascii="仿宋_GB2312" w:eastAsia="仿宋_GB2312" w:hAnsi="宋体" w:cs="宋体"/>
                <w:color w:val="000000" w:themeColor="text1"/>
                <w:szCs w:val="21"/>
                <w:lang w:val="zh-CN"/>
              </w:rPr>
            </w:pPr>
            <w:r>
              <w:rPr>
                <w:rFonts w:ascii="仿宋_GB2312" w:eastAsia="仿宋_GB2312" w:hAnsi="宋体" w:cs="宋体" w:hint="eastAsia"/>
                <w:color w:val="000000" w:themeColor="text1"/>
                <w:szCs w:val="21"/>
                <w:lang w:val="zh-CN"/>
              </w:rPr>
              <w:t>检查内容</w:t>
            </w:r>
          </w:p>
        </w:tc>
        <w:tc>
          <w:tcPr>
            <w:tcW w:w="2019" w:type="dxa"/>
            <w:vAlign w:val="center"/>
          </w:tcPr>
          <w:p w:rsidR="002013D3" w:rsidRDefault="0031201C">
            <w:pPr>
              <w:spacing w:line="300" w:lineRule="exact"/>
              <w:ind w:right="27"/>
              <w:jc w:val="center"/>
              <w:rPr>
                <w:rFonts w:ascii="仿宋_GB2312" w:eastAsia="仿宋_GB2312" w:hAnsi="宋体" w:cs="宋体"/>
                <w:color w:val="000000" w:themeColor="text1"/>
                <w:szCs w:val="21"/>
                <w:lang w:val="zh-CN"/>
              </w:rPr>
            </w:pPr>
            <w:r>
              <w:rPr>
                <w:rFonts w:ascii="仿宋_GB2312" w:eastAsia="仿宋_GB2312" w:hAnsi="宋体" w:cs="宋体" w:hint="eastAsia"/>
                <w:color w:val="000000" w:themeColor="text1"/>
                <w:szCs w:val="21"/>
                <w:lang w:val="zh-CN"/>
              </w:rPr>
              <w:t>是</w:t>
            </w:r>
          </w:p>
        </w:tc>
        <w:tc>
          <w:tcPr>
            <w:tcW w:w="2011" w:type="dxa"/>
            <w:vAlign w:val="center"/>
          </w:tcPr>
          <w:p w:rsidR="002013D3" w:rsidRDefault="0031201C">
            <w:pPr>
              <w:spacing w:line="300" w:lineRule="exact"/>
              <w:ind w:right="27"/>
              <w:jc w:val="center"/>
              <w:rPr>
                <w:rFonts w:ascii="仿宋_GB2312" w:eastAsia="仿宋_GB2312" w:hAnsi="宋体" w:cs="宋体"/>
                <w:color w:val="000000" w:themeColor="text1"/>
                <w:szCs w:val="21"/>
                <w:lang w:val="zh-CN"/>
              </w:rPr>
            </w:pPr>
            <w:r>
              <w:rPr>
                <w:rFonts w:ascii="仿宋_GB2312" w:eastAsia="仿宋_GB2312" w:hAnsi="宋体" w:cs="宋体" w:hint="eastAsia"/>
                <w:color w:val="000000" w:themeColor="text1"/>
                <w:szCs w:val="21"/>
                <w:lang w:val="zh-CN"/>
              </w:rPr>
              <w:t>否</w:t>
            </w:r>
          </w:p>
        </w:tc>
        <w:tc>
          <w:tcPr>
            <w:tcW w:w="2365" w:type="dxa"/>
            <w:vAlign w:val="center"/>
          </w:tcPr>
          <w:p w:rsidR="002013D3" w:rsidRDefault="0031201C">
            <w:pPr>
              <w:spacing w:line="300" w:lineRule="exact"/>
              <w:ind w:right="27"/>
              <w:jc w:val="center"/>
              <w:rPr>
                <w:rFonts w:ascii="仿宋_GB2312" w:eastAsia="仿宋_GB2312" w:hAnsi="宋体" w:cs="宋体"/>
                <w:color w:val="000000" w:themeColor="text1"/>
                <w:szCs w:val="21"/>
                <w:lang w:val="zh-CN"/>
              </w:rPr>
            </w:pPr>
            <w:r>
              <w:rPr>
                <w:rFonts w:ascii="仿宋_GB2312" w:eastAsia="仿宋_GB2312" w:hAnsi="宋体" w:cs="宋体" w:hint="eastAsia"/>
                <w:color w:val="000000" w:themeColor="text1"/>
                <w:szCs w:val="21"/>
                <w:lang w:val="zh-CN"/>
              </w:rPr>
              <w:t>备注</w:t>
            </w:r>
          </w:p>
        </w:tc>
      </w:tr>
      <w:tr w:rsidR="002013D3">
        <w:trPr>
          <w:trHeight w:val="713"/>
          <w:jc w:val="center"/>
        </w:trPr>
        <w:tc>
          <w:tcPr>
            <w:tcW w:w="7065" w:type="dxa"/>
            <w:vAlign w:val="center"/>
          </w:tcPr>
          <w:p w:rsidR="002013D3" w:rsidRDefault="0031201C">
            <w:pPr>
              <w:spacing w:line="300" w:lineRule="exact"/>
              <w:jc w:val="center"/>
              <w:rPr>
                <w:rFonts w:ascii="仿宋_GB2312" w:eastAsia="仿宋_GB2312" w:hAnsi="仿宋" w:cs="仿宋"/>
                <w:color w:val="000000" w:themeColor="text1"/>
                <w:szCs w:val="21"/>
              </w:rPr>
            </w:pPr>
            <w:r>
              <w:rPr>
                <w:rFonts w:ascii="仿宋_GB2312" w:eastAsia="仿宋_GB2312" w:hAnsi="宋体" w:cs="仿宋_GB2312"/>
                <w:color w:val="000000" w:themeColor="text1"/>
                <w:szCs w:val="21"/>
              </w:rPr>
              <w:t>1.</w:t>
            </w:r>
            <w:r>
              <w:rPr>
                <w:rFonts w:ascii="仿宋_GB2312" w:eastAsia="仿宋_GB2312" w:hAnsi="宋体" w:cs="仿宋_GB2312" w:hint="eastAsia"/>
                <w:color w:val="000000" w:themeColor="text1"/>
                <w:szCs w:val="21"/>
              </w:rPr>
              <w:t>具备符合国家有关规范、标准和规定的消毒与灭菌设备；</w:t>
            </w:r>
          </w:p>
        </w:tc>
        <w:tc>
          <w:tcPr>
            <w:tcW w:w="2019"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2011"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2365" w:type="dxa"/>
            <w:vAlign w:val="center"/>
          </w:tcPr>
          <w:p w:rsidR="002013D3" w:rsidRDefault="002013D3">
            <w:pPr>
              <w:spacing w:line="300" w:lineRule="exact"/>
              <w:jc w:val="center"/>
              <w:rPr>
                <w:rFonts w:ascii="仿宋_GB2312" w:eastAsia="仿宋_GB2312" w:hAnsi="仿宋" w:cs="仿宋"/>
                <w:color w:val="000000" w:themeColor="text1"/>
                <w:szCs w:val="21"/>
              </w:rPr>
            </w:pPr>
          </w:p>
        </w:tc>
      </w:tr>
      <w:tr w:rsidR="002013D3">
        <w:trPr>
          <w:trHeight w:val="880"/>
          <w:jc w:val="center"/>
        </w:trPr>
        <w:tc>
          <w:tcPr>
            <w:tcW w:w="7065" w:type="dxa"/>
            <w:vAlign w:val="center"/>
          </w:tcPr>
          <w:p w:rsidR="002013D3" w:rsidRDefault="0031201C">
            <w:pPr>
              <w:spacing w:line="300" w:lineRule="exact"/>
              <w:jc w:val="center"/>
              <w:rPr>
                <w:rFonts w:ascii="仿宋_GB2312" w:eastAsia="仿宋_GB2312" w:hAnsi="仿宋" w:cs="仿宋"/>
                <w:color w:val="000000" w:themeColor="text1"/>
                <w:szCs w:val="21"/>
              </w:rPr>
            </w:pPr>
            <w:r>
              <w:rPr>
                <w:rFonts w:ascii="仿宋_GB2312" w:eastAsia="仿宋_GB2312" w:hAnsi="宋体" w:cs="仿宋_GB2312"/>
                <w:color w:val="000000" w:themeColor="text1"/>
                <w:szCs w:val="21"/>
              </w:rPr>
              <w:t>2.</w:t>
            </w:r>
            <w:r>
              <w:rPr>
                <w:rFonts w:ascii="仿宋_GB2312" w:eastAsia="仿宋_GB2312" w:hAnsi="宋体" w:cs="仿宋_GB2312" w:hint="eastAsia"/>
                <w:color w:val="000000" w:themeColor="text1"/>
                <w:szCs w:val="21"/>
              </w:rPr>
              <w:t>消毒与灭菌工艺流程和工作环境符合卫生要求</w:t>
            </w:r>
          </w:p>
        </w:tc>
        <w:tc>
          <w:tcPr>
            <w:tcW w:w="2019"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2011"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2365" w:type="dxa"/>
            <w:vAlign w:val="center"/>
          </w:tcPr>
          <w:p w:rsidR="002013D3" w:rsidRDefault="002013D3">
            <w:pPr>
              <w:spacing w:line="300" w:lineRule="exact"/>
              <w:jc w:val="center"/>
              <w:rPr>
                <w:rFonts w:ascii="仿宋_GB2312" w:eastAsia="仿宋_GB2312" w:hAnsi="仿宋" w:cs="仿宋"/>
                <w:color w:val="000000" w:themeColor="text1"/>
                <w:szCs w:val="21"/>
              </w:rPr>
            </w:pPr>
          </w:p>
        </w:tc>
      </w:tr>
      <w:tr w:rsidR="002013D3">
        <w:trPr>
          <w:trHeight w:val="880"/>
          <w:jc w:val="center"/>
        </w:trPr>
        <w:tc>
          <w:tcPr>
            <w:tcW w:w="7065" w:type="dxa"/>
            <w:vAlign w:val="center"/>
          </w:tcPr>
          <w:p w:rsidR="002013D3" w:rsidRDefault="0031201C">
            <w:pPr>
              <w:spacing w:line="300" w:lineRule="exact"/>
              <w:jc w:val="center"/>
              <w:rPr>
                <w:rFonts w:ascii="仿宋_GB2312" w:eastAsia="仿宋_GB2312" w:hAnsi="仿宋" w:cs="仿宋"/>
                <w:color w:val="000000" w:themeColor="text1"/>
                <w:szCs w:val="21"/>
              </w:rPr>
            </w:pPr>
            <w:r>
              <w:rPr>
                <w:rFonts w:ascii="仿宋_GB2312" w:eastAsia="仿宋_GB2312" w:hAnsi="宋体" w:cs="仿宋_GB2312"/>
                <w:color w:val="000000" w:themeColor="text1"/>
                <w:szCs w:val="21"/>
              </w:rPr>
              <w:t>3.</w:t>
            </w:r>
            <w:r>
              <w:rPr>
                <w:rFonts w:ascii="仿宋_GB2312" w:eastAsia="仿宋_GB2312" w:hAnsi="宋体" w:cs="仿宋_GB2312" w:hint="eastAsia"/>
                <w:color w:val="000000" w:themeColor="text1"/>
                <w:szCs w:val="21"/>
              </w:rPr>
              <w:t>具有能对消毒与灭菌效果进行检测的人员和条件，建立自检制度</w:t>
            </w:r>
          </w:p>
        </w:tc>
        <w:tc>
          <w:tcPr>
            <w:tcW w:w="2019"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2011"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2365" w:type="dxa"/>
            <w:vAlign w:val="center"/>
          </w:tcPr>
          <w:p w:rsidR="002013D3" w:rsidRDefault="002013D3">
            <w:pPr>
              <w:spacing w:line="300" w:lineRule="exact"/>
              <w:jc w:val="center"/>
              <w:rPr>
                <w:rFonts w:ascii="仿宋_GB2312" w:eastAsia="仿宋_GB2312" w:hAnsi="仿宋" w:cs="仿宋"/>
                <w:color w:val="000000" w:themeColor="text1"/>
                <w:szCs w:val="21"/>
              </w:rPr>
            </w:pPr>
          </w:p>
        </w:tc>
      </w:tr>
      <w:tr w:rsidR="002013D3">
        <w:trPr>
          <w:trHeight w:val="900"/>
          <w:jc w:val="center"/>
        </w:trPr>
        <w:tc>
          <w:tcPr>
            <w:tcW w:w="7065" w:type="dxa"/>
            <w:vAlign w:val="center"/>
          </w:tcPr>
          <w:p w:rsidR="002013D3" w:rsidRDefault="0031201C">
            <w:pPr>
              <w:spacing w:line="300" w:lineRule="exact"/>
              <w:jc w:val="center"/>
              <w:rPr>
                <w:rFonts w:ascii="仿宋_GB2312" w:eastAsia="仿宋_GB2312" w:hAnsi="仿宋" w:cs="仿宋"/>
                <w:color w:val="000000" w:themeColor="text1"/>
                <w:szCs w:val="21"/>
              </w:rPr>
            </w:pPr>
            <w:r>
              <w:rPr>
                <w:rFonts w:ascii="仿宋_GB2312" w:eastAsia="仿宋_GB2312" w:hAnsi="宋体" w:cs="仿宋_GB2312"/>
                <w:color w:val="000000" w:themeColor="text1"/>
                <w:szCs w:val="21"/>
              </w:rPr>
              <w:t>4.</w:t>
            </w:r>
            <w:r>
              <w:rPr>
                <w:rFonts w:ascii="仿宋_GB2312" w:eastAsia="仿宋_GB2312" w:hAnsi="宋体" w:cs="仿宋_GB2312" w:hint="eastAsia"/>
                <w:color w:val="000000" w:themeColor="text1"/>
                <w:szCs w:val="21"/>
              </w:rPr>
              <w:t>用环氧乙烷和电离辐射的方法进行消毒与灭菌的，其安全与环境保护等方面的要求按国家有关规定执行</w:t>
            </w:r>
          </w:p>
        </w:tc>
        <w:tc>
          <w:tcPr>
            <w:tcW w:w="2019"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2011" w:type="dxa"/>
            <w:vAlign w:val="center"/>
          </w:tcPr>
          <w:p w:rsidR="002013D3" w:rsidRDefault="002013D3">
            <w:pPr>
              <w:spacing w:line="300" w:lineRule="exact"/>
              <w:jc w:val="center"/>
              <w:rPr>
                <w:rFonts w:ascii="仿宋_GB2312" w:eastAsia="仿宋_GB2312" w:hAnsi="仿宋" w:cs="仿宋"/>
                <w:color w:val="000000" w:themeColor="text1"/>
                <w:szCs w:val="21"/>
              </w:rPr>
            </w:pPr>
          </w:p>
        </w:tc>
        <w:tc>
          <w:tcPr>
            <w:tcW w:w="2365" w:type="dxa"/>
            <w:vAlign w:val="center"/>
          </w:tcPr>
          <w:p w:rsidR="002013D3" w:rsidRDefault="002013D3">
            <w:pPr>
              <w:spacing w:line="300" w:lineRule="exact"/>
              <w:jc w:val="center"/>
              <w:rPr>
                <w:rFonts w:ascii="仿宋_GB2312" w:eastAsia="仿宋_GB2312" w:hAnsi="仿宋" w:cs="仿宋"/>
                <w:color w:val="000000" w:themeColor="text1"/>
                <w:szCs w:val="21"/>
              </w:rPr>
            </w:pPr>
          </w:p>
        </w:tc>
      </w:tr>
    </w:tbl>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12</w:t>
      </w:r>
    </w:p>
    <w:p w:rsidR="002013D3" w:rsidRDefault="002013D3">
      <w:pPr>
        <w:spacing w:line="540" w:lineRule="exact"/>
        <w:jc w:val="center"/>
        <w:rPr>
          <w:rFonts w:ascii="方正小标宋简体" w:eastAsia="方正小标宋简体" w:hAnsi="仿宋_GB2312"/>
          <w:color w:val="000000" w:themeColor="text1"/>
          <w:sz w:val="44"/>
          <w:szCs w:val="44"/>
        </w:rPr>
      </w:pP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w:t>
      </w: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年消毒服务机构监督抽查汇总表</w:t>
      </w:r>
    </w:p>
    <w:p w:rsidR="002013D3" w:rsidRDefault="002013D3">
      <w:pPr>
        <w:tabs>
          <w:tab w:val="left" w:pos="527"/>
        </w:tabs>
        <w:rPr>
          <w:rFonts w:ascii="方正小标宋简体" w:eastAsia="方正小标宋简体" w:hAnsi="方正小标宋简体" w:cs="方正小标宋简体"/>
          <w:color w:val="000000" w:themeColor="text1"/>
          <w:szCs w:val="21"/>
        </w:rPr>
      </w:pPr>
    </w:p>
    <w:p w:rsidR="002013D3" w:rsidRDefault="0031201C">
      <w:pPr>
        <w:tabs>
          <w:tab w:val="left" w:pos="527"/>
        </w:tabs>
        <w:rPr>
          <w:rFonts w:ascii="仿宋_GB2312" w:eastAsia="仿宋_GB2312" w:hAnsi="方正小标宋简体" w:cs="方正小标宋简体"/>
          <w:color w:val="000000" w:themeColor="text1"/>
          <w:szCs w:val="21"/>
        </w:rPr>
      </w:pPr>
      <w:r>
        <w:rPr>
          <w:rFonts w:ascii="仿宋_GB2312" w:eastAsia="仿宋_GB2312" w:hAnsi="方正小标宋简体" w:cs="方正小标宋简体" w:hint="eastAsia"/>
          <w:color w:val="000000" w:themeColor="text1"/>
          <w:szCs w:val="21"/>
        </w:rPr>
        <w:t>市（州）名称：</w:t>
      </w:r>
    </w:p>
    <w:tbl>
      <w:tblPr>
        <w:tblW w:w="1455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047"/>
        <w:gridCol w:w="2725"/>
        <w:gridCol w:w="2676"/>
        <w:gridCol w:w="3120"/>
        <w:gridCol w:w="3984"/>
      </w:tblGrid>
      <w:tr w:rsidR="002013D3">
        <w:trPr>
          <w:trHeight w:hRule="exact" w:val="1309"/>
          <w:jc w:val="center"/>
        </w:trPr>
        <w:tc>
          <w:tcPr>
            <w:tcW w:w="2047" w:type="dxa"/>
            <w:tcBorders>
              <w:top w:val="single" w:sz="4" w:space="0" w:color="auto"/>
              <w:righ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检查机构数</w:t>
            </w:r>
          </w:p>
        </w:tc>
        <w:tc>
          <w:tcPr>
            <w:tcW w:w="2725" w:type="dxa"/>
            <w:tcBorders>
              <w:top w:val="single" w:sz="4" w:space="0" w:color="auto"/>
              <w:left w:val="single" w:sz="4" w:space="0" w:color="auto"/>
              <w:bottom w:val="single" w:sz="4" w:space="0" w:color="auto"/>
              <w:righ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不合格机构数</w:t>
            </w:r>
          </w:p>
        </w:tc>
        <w:tc>
          <w:tcPr>
            <w:tcW w:w="2676" w:type="dxa"/>
            <w:tcBorders>
              <w:top w:val="single" w:sz="4" w:space="0" w:color="auto"/>
              <w:left w:val="single" w:sz="4" w:space="0" w:color="auto"/>
              <w:righ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责令改正数</w:t>
            </w:r>
          </w:p>
        </w:tc>
        <w:tc>
          <w:tcPr>
            <w:tcW w:w="3120" w:type="dxa"/>
            <w:tcBorders>
              <w:top w:val="single" w:sz="4" w:space="0" w:color="auto"/>
              <w:left w:val="single" w:sz="4" w:space="0" w:color="auto"/>
              <w:righ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立案数</w:t>
            </w:r>
          </w:p>
        </w:tc>
        <w:tc>
          <w:tcPr>
            <w:tcW w:w="3984" w:type="dxa"/>
            <w:tcBorders>
              <w:top w:val="single" w:sz="4" w:space="0" w:color="auto"/>
              <w:left w:val="single" w:sz="4" w:space="0" w:color="auto"/>
            </w:tcBorders>
            <w:vAlign w:val="center"/>
          </w:tcPr>
          <w:p w:rsidR="002013D3" w:rsidRDefault="0031201C">
            <w:pPr>
              <w:spacing w:line="300" w:lineRule="exact"/>
              <w:jc w:val="center"/>
              <w:rPr>
                <w:rFonts w:ascii="黑体" w:eastAsia="黑体" w:hAnsi="黑体"/>
                <w:color w:val="000000" w:themeColor="text1"/>
                <w:kern w:val="0"/>
                <w:szCs w:val="21"/>
              </w:rPr>
            </w:pPr>
            <w:r>
              <w:rPr>
                <w:rFonts w:ascii="黑体" w:eastAsia="黑体" w:hAnsi="黑体" w:hint="eastAsia"/>
                <w:color w:val="000000" w:themeColor="text1"/>
                <w:kern w:val="0"/>
                <w:szCs w:val="21"/>
              </w:rPr>
              <w:t>罚款金额（万元）</w:t>
            </w:r>
          </w:p>
        </w:tc>
      </w:tr>
      <w:tr w:rsidR="002013D3">
        <w:trPr>
          <w:trHeight w:val="716"/>
          <w:jc w:val="center"/>
        </w:trPr>
        <w:tc>
          <w:tcPr>
            <w:tcW w:w="2047" w:type="dxa"/>
            <w:tcBorders>
              <w:top w:val="single" w:sz="4" w:space="0" w:color="auto"/>
              <w:bottom w:val="single" w:sz="4" w:space="0" w:color="auto"/>
              <w:right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c>
          <w:tcPr>
            <w:tcW w:w="2725" w:type="dxa"/>
            <w:tcBorders>
              <w:top w:val="single" w:sz="4" w:space="0" w:color="auto"/>
              <w:left w:val="single" w:sz="4" w:space="0" w:color="auto"/>
              <w:bottom w:val="single" w:sz="4" w:space="0" w:color="auto"/>
              <w:right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c>
          <w:tcPr>
            <w:tcW w:w="2676" w:type="dxa"/>
            <w:tcBorders>
              <w:top w:val="single" w:sz="4" w:space="0" w:color="auto"/>
              <w:left w:val="single" w:sz="4" w:space="0" w:color="auto"/>
              <w:bottom w:val="single" w:sz="4" w:space="0" w:color="auto"/>
              <w:right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c>
          <w:tcPr>
            <w:tcW w:w="3120" w:type="dxa"/>
            <w:tcBorders>
              <w:top w:val="single" w:sz="4" w:space="0" w:color="auto"/>
              <w:left w:val="single" w:sz="4" w:space="0" w:color="auto"/>
              <w:bottom w:val="single" w:sz="4" w:space="0" w:color="auto"/>
              <w:right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c>
          <w:tcPr>
            <w:tcW w:w="3984" w:type="dxa"/>
            <w:tcBorders>
              <w:top w:val="single" w:sz="4" w:space="0" w:color="auto"/>
              <w:left w:val="single" w:sz="4" w:space="0" w:color="auto"/>
              <w:bottom w:val="single" w:sz="4" w:space="0" w:color="auto"/>
            </w:tcBorders>
            <w:vAlign w:val="center"/>
          </w:tcPr>
          <w:p w:rsidR="002013D3" w:rsidRDefault="002013D3">
            <w:pPr>
              <w:spacing w:line="300" w:lineRule="exact"/>
              <w:jc w:val="center"/>
              <w:rPr>
                <w:rFonts w:ascii="仿宋_GB2312" w:eastAsia="仿宋_GB2312" w:hAnsi="华文仿宋"/>
                <w:color w:val="000000" w:themeColor="text1"/>
                <w:kern w:val="0"/>
                <w:szCs w:val="21"/>
              </w:rPr>
            </w:pPr>
          </w:p>
        </w:tc>
      </w:tr>
    </w:tbl>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sectPr w:rsidR="002013D3">
          <w:pgSz w:w="16838" w:h="11906" w:orient="landscape"/>
          <w:pgMar w:top="1588" w:right="1531" w:bottom="1474" w:left="1531" w:header="851" w:footer="1418" w:gutter="0"/>
          <w:cols w:space="720"/>
          <w:docGrid w:type="linesAndChars" w:linePitch="312"/>
        </w:sectPr>
      </w:pPr>
    </w:p>
    <w:p w:rsidR="002013D3" w:rsidRDefault="0031201C">
      <w:pPr>
        <w:spacing w:line="540" w:lineRule="exac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lastRenderedPageBreak/>
        <w:t>附件</w:t>
      </w:r>
      <w:r>
        <w:rPr>
          <w:rFonts w:ascii="黑体" w:eastAsia="黑体" w:hAnsi="黑体" w:cs="黑体" w:hint="eastAsia"/>
          <w:color w:val="000000" w:themeColor="text1"/>
          <w:sz w:val="32"/>
          <w:szCs w:val="32"/>
        </w:rPr>
        <w:t>4</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年医疗卫生监督抽查计划</w:t>
      </w: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一、监督检查对象</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抽查辖区</w:t>
      </w:r>
      <w:r>
        <w:rPr>
          <w:rFonts w:ascii="仿宋_GB2312" w:eastAsia="仿宋_GB2312" w:hAnsi="仿宋_GB2312" w:hint="eastAsia"/>
          <w:color w:val="000000" w:themeColor="text1"/>
          <w:sz w:val="32"/>
          <w:szCs w:val="32"/>
        </w:rPr>
        <w:t>内</w:t>
      </w:r>
      <w:r>
        <w:rPr>
          <w:rFonts w:ascii="仿宋_GB2312" w:eastAsia="仿宋_GB2312" w:hAnsi="仿宋_GB2312" w:hint="eastAsia"/>
          <w:color w:val="000000" w:themeColor="text1"/>
          <w:sz w:val="32"/>
          <w:szCs w:val="32"/>
        </w:rPr>
        <w:t>医疗机构，采供血机构，放射诊疗、职业健康检查、职业病诊断机构及放射卫生技术服务机构，母婴保健、计划生育技术服务机构。抽取比例见附表。</w:t>
      </w: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二、监督检查内容</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（一）医疗机构监督</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检查医疗机构资质（《医疗机构执业许可证》、人员资格、诊疗活动、健康体检）管理情况，医疗卫生人员管理情况，药品和医疗器械（麻醉药品、精神药品、抗菌药物、医疗器械）管理情况，医疗技术（医疗美容、临床基因扩增、干细胞临床研究、临床研究项目）管理情况，医疗文书（处方、病历、医学证明文件）管理情况</w:t>
      </w:r>
      <w:r>
        <w:rPr>
          <w:rFonts w:ascii="仿宋_GB2312" w:eastAsia="仿宋_GB2312" w:hAnsi="仿宋_GB2312"/>
          <w:color w:val="000000" w:themeColor="text1"/>
          <w:sz w:val="32"/>
          <w:szCs w:val="32"/>
        </w:rPr>
        <w:t>,</w:t>
      </w:r>
      <w:r>
        <w:rPr>
          <w:rFonts w:ascii="仿宋_GB2312" w:eastAsia="仿宋_GB2312" w:hAnsi="仿宋_GB2312" w:hint="eastAsia"/>
          <w:color w:val="000000" w:themeColor="text1"/>
          <w:sz w:val="32"/>
          <w:szCs w:val="32"/>
        </w:rPr>
        <w:t>临床用血（用血来源、管理组织和制度，血液储存，应急用血采血）等。</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（二）采供血机构监督</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1.</w:t>
      </w:r>
      <w:r>
        <w:rPr>
          <w:rFonts w:ascii="仿宋_GB2312" w:eastAsia="仿宋_GB2312" w:hAnsi="仿宋_GB2312" w:hint="eastAsia"/>
          <w:color w:val="000000" w:themeColor="text1"/>
          <w:sz w:val="32"/>
          <w:szCs w:val="32"/>
        </w:rPr>
        <w:t>一般血站（血液中心、中心血站、中心血库）、特殊血站（脐带血造血干细胞库）。检查资质情况、血源管理情况、血液检测情况、包装储存供应情</w:t>
      </w:r>
      <w:r>
        <w:rPr>
          <w:rFonts w:ascii="仿宋_GB2312" w:eastAsia="仿宋_GB2312" w:hAnsi="仿宋_GB2312" w:hint="eastAsia"/>
          <w:color w:val="000000" w:themeColor="text1"/>
          <w:sz w:val="32"/>
          <w:szCs w:val="32"/>
        </w:rPr>
        <w:t>况、医疗废物处理情况等。</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2.</w:t>
      </w:r>
      <w:r>
        <w:rPr>
          <w:rFonts w:ascii="仿宋_GB2312" w:eastAsia="仿宋_GB2312" w:hAnsi="仿宋_GB2312" w:hint="eastAsia"/>
          <w:color w:val="000000" w:themeColor="text1"/>
          <w:sz w:val="32"/>
          <w:szCs w:val="32"/>
        </w:rPr>
        <w:t>单采血浆站。检查单采血浆站资质情况、供血浆者管理情况、检测与采集情况、血浆储存情况、医疗废物处理情况等。</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（三）放射诊疗机构监督</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lastRenderedPageBreak/>
        <w:t>放射诊疗随机抽查要与今年开展的放射诊疗专项整治工作相结合。检查放射诊疗机构建设项目管理情况，放射诊疗场所管理及其防护措施情况，放射诊疗设备管理情况，放射工作人员管理情况，开展放射诊疗人员条件管理情况，对患者、受检者及其他非放射工作人员的保护情况，放射事件预防处置情况，职业病人管理情况，档案管理与体系建设情况，核医学诊疗管理情况，放射性同位素管理情况；</w:t>
      </w:r>
      <w:r>
        <w:rPr>
          <w:rFonts w:ascii="仿宋_GB2312" w:eastAsia="仿宋_GB2312" w:hAnsi="仿宋_GB2312" w:hint="eastAsia"/>
          <w:color w:val="000000" w:themeColor="text1"/>
          <w:sz w:val="32"/>
          <w:szCs w:val="32"/>
        </w:rPr>
        <w:t>放射治疗管理情况等。</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（四）职业健康检查、职业病诊断机构及放射卫生技术服务机构监督</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职业病诊断机构、职业健康检查机构及放射卫生技术服务机构出具的报告是否符合相关要求，技术人员是否满足工作要求，仪器设备场所是否满足工作要求，质量控制、程序是否符合相关要求，是否出具虚假证明文件，档案管理是否符合相关要求，管理制度是否符合相关要求，劳动者保护是否符合相关要求，职业健康检查结果、职业禁忌、疑似职业病、职业病的告知、通知、报告是否符合相关要求等。</w:t>
      </w:r>
    </w:p>
    <w:p w:rsidR="002013D3" w:rsidRDefault="0031201C">
      <w:pPr>
        <w:adjustRightInd w:val="0"/>
        <w:snapToGrid w:val="0"/>
        <w:spacing w:line="570" w:lineRule="exact"/>
        <w:ind w:firstLineChars="200" w:firstLine="640"/>
        <w:rPr>
          <w:rFonts w:ascii="楷体_GB2312" w:eastAsia="楷体_GB2312" w:hAnsi="仿宋_GB2312"/>
          <w:color w:val="000000" w:themeColor="text1"/>
          <w:sz w:val="32"/>
          <w:szCs w:val="32"/>
        </w:rPr>
      </w:pPr>
      <w:r>
        <w:rPr>
          <w:rFonts w:ascii="楷体_GB2312" w:eastAsia="楷体_GB2312" w:hAnsi="仿宋_GB2312" w:hint="eastAsia"/>
          <w:color w:val="000000" w:themeColor="text1"/>
          <w:sz w:val="32"/>
          <w:szCs w:val="32"/>
        </w:rPr>
        <w:t>（五）母婴保健、计划生育技术服务机构监督</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检查开展母婴保健、计划生育技</w:t>
      </w:r>
      <w:r>
        <w:rPr>
          <w:rFonts w:ascii="仿宋_GB2312" w:eastAsia="仿宋_GB2312" w:hAnsi="仿宋_GB2312" w:hint="eastAsia"/>
          <w:color w:val="000000" w:themeColor="text1"/>
          <w:sz w:val="32"/>
          <w:szCs w:val="32"/>
        </w:rPr>
        <w:t>术服务的机构执业资质和人员执业资格情况，开展人类辅助生殖技术等服务和人类精子库的机构执业资质情况；机构和人员法律法规执行情况；机构制度建立情况等。</w:t>
      </w:r>
    </w:p>
    <w:p w:rsidR="002013D3" w:rsidRDefault="0031201C">
      <w:pPr>
        <w:adjustRightInd w:val="0"/>
        <w:snapToGrid w:val="0"/>
        <w:spacing w:line="57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三、结果报送要求</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各地</w:t>
      </w:r>
      <w:r>
        <w:rPr>
          <w:rFonts w:ascii="仿宋_GB2312" w:eastAsia="仿宋_GB2312" w:hAnsi="仿宋_GB2312" w:hint="eastAsia"/>
          <w:color w:val="000000" w:themeColor="text1"/>
          <w:sz w:val="32"/>
          <w:szCs w:val="32"/>
        </w:rPr>
        <w:t>各单位</w:t>
      </w:r>
      <w:r>
        <w:rPr>
          <w:rFonts w:ascii="仿宋_GB2312" w:eastAsia="仿宋_GB2312" w:hAnsi="仿宋_GB2312" w:hint="eastAsia"/>
          <w:color w:val="000000" w:themeColor="text1"/>
          <w:sz w:val="32"/>
          <w:szCs w:val="32"/>
        </w:rPr>
        <w:t>要于</w:t>
      </w:r>
      <w:r>
        <w:rPr>
          <w:rFonts w:ascii="仿宋_GB2312" w:eastAsia="仿宋_GB2312" w:hAnsi="仿宋_GB2312"/>
          <w:color w:val="000000" w:themeColor="text1"/>
          <w:sz w:val="32"/>
          <w:szCs w:val="32"/>
        </w:rPr>
        <w:t>2021</w:t>
      </w:r>
      <w:r>
        <w:rPr>
          <w:rFonts w:ascii="仿宋_GB2312" w:eastAsia="仿宋_GB2312" w:hAnsi="仿宋_GB2312" w:hint="eastAsia"/>
          <w:color w:val="000000" w:themeColor="text1"/>
          <w:sz w:val="32"/>
          <w:szCs w:val="32"/>
        </w:rPr>
        <w:t>年</w:t>
      </w:r>
      <w:r>
        <w:rPr>
          <w:rFonts w:ascii="仿宋_GB2312" w:eastAsia="仿宋_GB2312" w:hAnsi="仿宋_GB2312"/>
          <w:color w:val="000000" w:themeColor="text1"/>
          <w:sz w:val="32"/>
          <w:szCs w:val="32"/>
        </w:rPr>
        <w:t>11</w:t>
      </w:r>
      <w:r>
        <w:rPr>
          <w:rFonts w:ascii="仿宋_GB2312" w:eastAsia="仿宋_GB2312" w:hAnsi="仿宋_GB2312" w:hint="eastAsia"/>
          <w:color w:val="000000" w:themeColor="text1"/>
          <w:sz w:val="32"/>
          <w:szCs w:val="32"/>
        </w:rPr>
        <w:t>月</w:t>
      </w:r>
      <w:r>
        <w:rPr>
          <w:rFonts w:ascii="仿宋_GB2312" w:eastAsia="仿宋_GB2312" w:hAnsi="仿宋_GB2312" w:hint="eastAsia"/>
          <w:color w:val="000000" w:themeColor="text1"/>
          <w:sz w:val="32"/>
          <w:szCs w:val="32"/>
        </w:rPr>
        <w:t>1</w:t>
      </w:r>
      <w:r>
        <w:rPr>
          <w:rFonts w:ascii="仿宋_GB2312" w:eastAsia="仿宋_GB2312" w:hAnsi="仿宋_GB2312"/>
          <w:color w:val="000000" w:themeColor="text1"/>
          <w:sz w:val="32"/>
          <w:szCs w:val="32"/>
        </w:rPr>
        <w:t>0</w:t>
      </w:r>
      <w:r>
        <w:rPr>
          <w:rFonts w:ascii="仿宋_GB2312" w:eastAsia="仿宋_GB2312" w:hAnsi="仿宋_GB2312" w:hint="eastAsia"/>
          <w:color w:val="000000" w:themeColor="text1"/>
          <w:sz w:val="32"/>
          <w:szCs w:val="32"/>
        </w:rPr>
        <w:t>日前完成医疗卫生监督抽</w:t>
      </w:r>
      <w:r>
        <w:rPr>
          <w:rFonts w:ascii="仿宋_GB2312" w:eastAsia="仿宋_GB2312" w:hAnsi="仿宋_GB2312" w:hint="eastAsia"/>
          <w:color w:val="000000" w:themeColor="text1"/>
          <w:sz w:val="32"/>
          <w:szCs w:val="32"/>
        </w:rPr>
        <w:lastRenderedPageBreak/>
        <w:t>查信息报送工作，汇总数据以信息报告系统填报数据为准。</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医疗机构</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采供血机构</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母婴保健、计划生育技术服务机构监督</w:t>
      </w:r>
      <w:r>
        <w:rPr>
          <w:rFonts w:ascii="仿宋_GB2312" w:eastAsia="仿宋_GB2312" w:hAnsi="仿宋_GB2312" w:hint="eastAsia"/>
          <w:color w:val="000000" w:themeColor="text1"/>
          <w:sz w:val="32"/>
          <w:szCs w:val="32"/>
        </w:rPr>
        <w:t>抽查联系人：</w:t>
      </w:r>
      <w:r>
        <w:rPr>
          <w:rFonts w:ascii="仿宋_GB2312" w:eastAsia="仿宋_GB2312" w:hAnsi="仿宋_GB2312" w:hint="eastAsia"/>
          <w:color w:val="000000" w:themeColor="text1"/>
          <w:sz w:val="32"/>
          <w:szCs w:val="32"/>
        </w:rPr>
        <w:t>沈杰，</w:t>
      </w:r>
      <w:r>
        <w:rPr>
          <w:rFonts w:ascii="仿宋_GB2312" w:eastAsia="仿宋_GB2312" w:hAnsi="仿宋_GB2312" w:hint="eastAsia"/>
          <w:color w:val="000000" w:themeColor="text1"/>
          <w:sz w:val="32"/>
          <w:szCs w:val="32"/>
        </w:rPr>
        <w:t>联系电话：</w:t>
      </w:r>
      <w:r>
        <w:rPr>
          <w:rFonts w:ascii="仿宋_GB2312" w:eastAsia="仿宋_GB2312" w:hAnsi="仿宋_GB2312" w:hint="eastAsia"/>
          <w:color w:val="000000" w:themeColor="text1"/>
          <w:sz w:val="32"/>
          <w:szCs w:val="32"/>
        </w:rPr>
        <w:t>2138671</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13458582881</w:t>
      </w:r>
      <w:r>
        <w:rPr>
          <w:rFonts w:ascii="仿宋_GB2312" w:eastAsia="仿宋_GB2312" w:hAnsi="仿宋_GB2312" w:hint="eastAsia"/>
          <w:color w:val="000000" w:themeColor="text1"/>
          <w:sz w:val="32"/>
          <w:szCs w:val="32"/>
        </w:rPr>
        <w:t>。</w:t>
      </w: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放射诊疗机构</w:t>
      </w:r>
      <w:r>
        <w:rPr>
          <w:rFonts w:ascii="仿宋_GB2312" w:eastAsia="仿宋_GB2312" w:hAnsi="仿宋_GB2312" w:hint="eastAsia"/>
          <w:color w:val="000000" w:themeColor="text1"/>
          <w:sz w:val="32"/>
          <w:szCs w:val="32"/>
        </w:rPr>
        <w:t>、</w:t>
      </w:r>
      <w:r>
        <w:rPr>
          <w:rFonts w:ascii="仿宋_GB2312" w:eastAsia="仿宋_GB2312" w:hAnsi="仿宋_GB2312" w:hint="eastAsia"/>
          <w:color w:val="000000" w:themeColor="text1"/>
          <w:sz w:val="32"/>
          <w:szCs w:val="32"/>
        </w:rPr>
        <w:t>职业健康检查、职业病诊断机构及放射卫生技术服务机构监督</w:t>
      </w:r>
      <w:r>
        <w:rPr>
          <w:rFonts w:ascii="仿宋_GB2312" w:eastAsia="仿宋_GB2312" w:hAnsi="仿宋_GB2312" w:hint="eastAsia"/>
          <w:color w:val="000000" w:themeColor="text1"/>
          <w:sz w:val="32"/>
          <w:szCs w:val="32"/>
        </w:rPr>
        <w:t>抽查</w:t>
      </w:r>
      <w:r>
        <w:rPr>
          <w:rFonts w:ascii="仿宋_GB2312" w:eastAsia="仿宋_GB2312" w:hAnsi="仿宋_GB2312" w:hint="eastAsia"/>
          <w:color w:val="000000" w:themeColor="text1"/>
          <w:sz w:val="32"/>
          <w:szCs w:val="32"/>
        </w:rPr>
        <w:t>联系人：刘君，</w:t>
      </w:r>
      <w:r>
        <w:rPr>
          <w:rFonts w:ascii="仿宋_GB2312" w:eastAsia="仿宋_GB2312" w:hAnsi="仿宋_GB2312" w:hint="eastAsia"/>
          <w:color w:val="000000" w:themeColor="text1"/>
          <w:sz w:val="32"/>
          <w:szCs w:val="32"/>
        </w:rPr>
        <w:t>联系电话：</w:t>
      </w:r>
      <w:r>
        <w:rPr>
          <w:rFonts w:ascii="仿宋_GB2312" w:eastAsia="仿宋_GB2312" w:hAnsi="仿宋_GB2312" w:hint="eastAsia"/>
          <w:color w:val="000000" w:themeColor="text1"/>
          <w:sz w:val="32"/>
          <w:szCs w:val="32"/>
        </w:rPr>
        <w:t>18283354909</w:t>
      </w:r>
      <w:r>
        <w:rPr>
          <w:rFonts w:ascii="仿宋_GB2312" w:eastAsia="仿宋_GB2312" w:hAnsi="仿宋_GB2312" w:hint="eastAsia"/>
          <w:color w:val="000000" w:themeColor="text1"/>
          <w:sz w:val="32"/>
          <w:szCs w:val="32"/>
        </w:rPr>
        <w:t>。</w:t>
      </w:r>
    </w:p>
    <w:p w:rsidR="002013D3" w:rsidRDefault="002013D3">
      <w:pPr>
        <w:adjustRightInd w:val="0"/>
        <w:snapToGrid w:val="0"/>
        <w:spacing w:line="570" w:lineRule="exact"/>
        <w:ind w:firstLineChars="200" w:firstLine="640"/>
        <w:rPr>
          <w:rFonts w:ascii="仿宋_GB2312" w:eastAsia="仿宋_GB2312" w:hAnsi="仿宋_GB2312"/>
          <w:color w:val="000000" w:themeColor="text1"/>
          <w:sz w:val="32"/>
          <w:szCs w:val="32"/>
        </w:rPr>
      </w:pPr>
    </w:p>
    <w:p w:rsidR="002013D3" w:rsidRDefault="0031201C">
      <w:pPr>
        <w:adjustRightInd w:val="0"/>
        <w:snapToGrid w:val="0"/>
        <w:spacing w:line="570" w:lineRule="exact"/>
        <w:ind w:firstLineChars="200" w:firstLine="640"/>
        <w:rPr>
          <w:rFonts w:ascii="仿宋_GB2312" w:eastAsia="仿宋_GB2312" w:hAnsi="仿宋_GB2312"/>
          <w:color w:val="000000" w:themeColor="text1"/>
          <w:sz w:val="32"/>
          <w:szCs w:val="32"/>
        </w:rPr>
      </w:pPr>
      <w:r>
        <w:rPr>
          <w:rFonts w:ascii="仿宋_GB2312" w:eastAsia="仿宋_GB2312" w:hAnsi="仿宋_GB2312" w:hint="eastAsia"/>
          <w:color w:val="000000" w:themeColor="text1"/>
          <w:sz w:val="32"/>
          <w:szCs w:val="32"/>
        </w:rPr>
        <w:t>附表：</w:t>
      </w:r>
      <w:r>
        <w:rPr>
          <w:rFonts w:ascii="仿宋_GB2312" w:eastAsia="仿宋_GB2312" w:hAnsi="仿宋_GB2312"/>
          <w:color w:val="000000" w:themeColor="text1"/>
          <w:sz w:val="32"/>
          <w:szCs w:val="32"/>
        </w:rPr>
        <w:t>1.2021</w:t>
      </w:r>
      <w:r>
        <w:rPr>
          <w:rFonts w:ascii="仿宋_GB2312" w:eastAsia="仿宋_GB2312" w:hAnsi="仿宋_GB2312" w:hint="eastAsia"/>
          <w:color w:val="000000" w:themeColor="text1"/>
          <w:sz w:val="32"/>
          <w:szCs w:val="32"/>
        </w:rPr>
        <w:t>年医疗机构监督抽查工作计划表</w:t>
      </w:r>
    </w:p>
    <w:p w:rsidR="002013D3" w:rsidRDefault="0031201C" w:rsidP="00D33F87">
      <w:pPr>
        <w:adjustRightInd w:val="0"/>
        <w:snapToGrid w:val="0"/>
        <w:spacing w:line="570" w:lineRule="exact"/>
        <w:ind w:firstLineChars="498" w:firstLine="1594"/>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2.2021</w:t>
      </w:r>
      <w:r>
        <w:rPr>
          <w:rFonts w:ascii="仿宋_GB2312" w:eastAsia="仿宋_GB2312" w:hAnsi="仿宋_GB2312" w:hint="eastAsia"/>
          <w:color w:val="000000" w:themeColor="text1"/>
          <w:sz w:val="32"/>
          <w:szCs w:val="32"/>
        </w:rPr>
        <w:t>年医疗机构监督抽查汇总表</w:t>
      </w:r>
    </w:p>
    <w:p w:rsidR="002013D3" w:rsidRDefault="0031201C" w:rsidP="00D33F87">
      <w:pPr>
        <w:adjustRightInd w:val="0"/>
        <w:snapToGrid w:val="0"/>
        <w:spacing w:line="570" w:lineRule="exact"/>
        <w:ind w:firstLineChars="498" w:firstLine="1594"/>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3.2021</w:t>
      </w:r>
      <w:r>
        <w:rPr>
          <w:rFonts w:ascii="仿宋_GB2312" w:eastAsia="仿宋_GB2312" w:hAnsi="仿宋_GB2312" w:hint="eastAsia"/>
          <w:color w:val="000000" w:themeColor="text1"/>
          <w:sz w:val="32"/>
          <w:szCs w:val="32"/>
        </w:rPr>
        <w:t>年采供血机构监督抽查工作计划表</w:t>
      </w:r>
    </w:p>
    <w:p w:rsidR="002013D3" w:rsidRDefault="0031201C" w:rsidP="00D33F87">
      <w:pPr>
        <w:adjustRightInd w:val="0"/>
        <w:snapToGrid w:val="0"/>
        <w:spacing w:line="570" w:lineRule="exact"/>
        <w:ind w:firstLineChars="498" w:firstLine="1594"/>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4.2021</w:t>
      </w:r>
      <w:r>
        <w:rPr>
          <w:rFonts w:ascii="仿宋_GB2312" w:eastAsia="仿宋_GB2312" w:hAnsi="仿宋_GB2312" w:hint="eastAsia"/>
          <w:color w:val="000000" w:themeColor="text1"/>
          <w:sz w:val="32"/>
          <w:szCs w:val="32"/>
        </w:rPr>
        <w:t>年采供血机构监督抽查汇总表</w:t>
      </w:r>
    </w:p>
    <w:p w:rsidR="002013D3" w:rsidRDefault="0031201C">
      <w:pPr>
        <w:adjustRightInd w:val="0"/>
        <w:snapToGrid w:val="0"/>
        <w:spacing w:line="570" w:lineRule="exact"/>
        <w:ind w:leftChars="757" w:left="1910"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5.2021</w:t>
      </w:r>
      <w:r>
        <w:rPr>
          <w:rFonts w:ascii="仿宋_GB2312" w:eastAsia="仿宋_GB2312" w:hAnsi="仿宋_GB2312" w:hint="eastAsia"/>
          <w:color w:val="000000" w:themeColor="text1"/>
          <w:sz w:val="32"/>
          <w:szCs w:val="32"/>
        </w:rPr>
        <w:t>年放射诊疗、职业健康检查、职业病诊断机构及放射卫生技术服务机构监督抽查工作计划表</w:t>
      </w:r>
    </w:p>
    <w:p w:rsidR="002013D3" w:rsidRDefault="0031201C" w:rsidP="00D33F87">
      <w:pPr>
        <w:adjustRightInd w:val="0"/>
        <w:snapToGrid w:val="0"/>
        <w:spacing w:line="570" w:lineRule="exact"/>
        <w:ind w:firstLineChars="498" w:firstLine="1594"/>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6.2021</w:t>
      </w:r>
      <w:r>
        <w:rPr>
          <w:rFonts w:ascii="仿宋_GB2312" w:eastAsia="仿宋_GB2312" w:hAnsi="仿宋_GB2312" w:hint="eastAsia"/>
          <w:color w:val="000000" w:themeColor="text1"/>
          <w:sz w:val="32"/>
          <w:szCs w:val="32"/>
        </w:rPr>
        <w:t>年放射诊疗机构监督抽查汇总表</w:t>
      </w:r>
    </w:p>
    <w:p w:rsidR="002013D3" w:rsidRDefault="0031201C">
      <w:pPr>
        <w:adjustRightInd w:val="0"/>
        <w:snapToGrid w:val="0"/>
        <w:spacing w:line="570" w:lineRule="exact"/>
        <w:ind w:leftChars="757" w:left="1910"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7.2021</w:t>
      </w:r>
      <w:r>
        <w:rPr>
          <w:rFonts w:ascii="仿宋_GB2312" w:eastAsia="仿宋_GB2312" w:hAnsi="仿宋_GB2312" w:hint="eastAsia"/>
          <w:color w:val="000000" w:themeColor="text1"/>
          <w:sz w:val="32"/>
          <w:szCs w:val="32"/>
        </w:rPr>
        <w:t>年职业健康检查机构、职业病诊断机构及放射卫生技术服务机构监督抽查汇总表</w:t>
      </w:r>
    </w:p>
    <w:p w:rsidR="002013D3" w:rsidRDefault="0031201C">
      <w:pPr>
        <w:adjustRightInd w:val="0"/>
        <w:snapToGrid w:val="0"/>
        <w:spacing w:line="570" w:lineRule="exact"/>
        <w:ind w:leftChars="757" w:left="1910"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8.2021</w:t>
      </w:r>
      <w:r>
        <w:rPr>
          <w:rFonts w:ascii="仿宋_GB2312" w:eastAsia="仿宋_GB2312" w:hAnsi="仿宋_GB2312" w:hint="eastAsia"/>
          <w:color w:val="000000" w:themeColor="text1"/>
          <w:sz w:val="32"/>
          <w:szCs w:val="32"/>
        </w:rPr>
        <w:t>年母婴保健、计划生育技术服务机构监督抽查工作计划表</w:t>
      </w:r>
    </w:p>
    <w:p w:rsidR="002013D3" w:rsidRDefault="0031201C">
      <w:pPr>
        <w:adjustRightInd w:val="0"/>
        <w:snapToGrid w:val="0"/>
        <w:spacing w:line="570" w:lineRule="exact"/>
        <w:ind w:leftChars="757" w:left="1910" w:hangingChars="100" w:hanging="320"/>
        <w:rPr>
          <w:rFonts w:ascii="仿宋_GB2312" w:eastAsia="仿宋_GB2312" w:hAnsi="仿宋_GB2312"/>
          <w:color w:val="000000" w:themeColor="text1"/>
          <w:sz w:val="32"/>
          <w:szCs w:val="32"/>
        </w:rPr>
      </w:pPr>
      <w:r>
        <w:rPr>
          <w:rFonts w:ascii="仿宋_GB2312" w:eastAsia="仿宋_GB2312" w:hAnsi="仿宋_GB2312"/>
          <w:color w:val="000000" w:themeColor="text1"/>
          <w:sz w:val="32"/>
          <w:szCs w:val="32"/>
        </w:rPr>
        <w:t>9.2021</w:t>
      </w:r>
      <w:r>
        <w:rPr>
          <w:rFonts w:ascii="仿宋_GB2312" w:eastAsia="仿宋_GB2312" w:hAnsi="仿宋_GB2312" w:hint="eastAsia"/>
          <w:color w:val="000000" w:themeColor="text1"/>
          <w:sz w:val="32"/>
          <w:szCs w:val="32"/>
        </w:rPr>
        <w:t>年母婴保健、计划生育技术服务机构监督抽查汇总表</w:t>
      </w: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sectPr w:rsidR="002013D3">
          <w:pgSz w:w="11906" w:h="16838"/>
          <w:pgMar w:top="1531" w:right="1474" w:bottom="1531" w:left="1588" w:header="851" w:footer="1418" w:gutter="0"/>
          <w:cols w:space="720"/>
          <w:docGrid w:type="lines" w:linePitch="312"/>
        </w:sect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 xml:space="preserve">1                   </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年医疗机构监督抽查工作计划表</w:t>
      </w:r>
    </w:p>
    <w:tbl>
      <w:tblPr>
        <w:tblW w:w="145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5"/>
        <w:gridCol w:w="2719"/>
        <w:gridCol w:w="1418"/>
        <w:gridCol w:w="7796"/>
        <w:gridCol w:w="1644"/>
      </w:tblGrid>
      <w:tr w:rsidR="002013D3">
        <w:trPr>
          <w:trHeight w:val="747"/>
          <w:jc w:val="center"/>
        </w:trPr>
        <w:tc>
          <w:tcPr>
            <w:tcW w:w="985"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序号</w:t>
            </w:r>
          </w:p>
        </w:tc>
        <w:tc>
          <w:tcPr>
            <w:tcW w:w="2719"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监督检查对象</w:t>
            </w:r>
          </w:p>
        </w:tc>
        <w:tc>
          <w:tcPr>
            <w:tcW w:w="141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抽查比例</w:t>
            </w:r>
          </w:p>
        </w:tc>
        <w:tc>
          <w:tcPr>
            <w:tcW w:w="7796"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检查内容</w:t>
            </w:r>
          </w:p>
        </w:tc>
        <w:tc>
          <w:tcPr>
            <w:tcW w:w="1644"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备注</w:t>
            </w:r>
          </w:p>
        </w:tc>
      </w:tr>
      <w:tr w:rsidR="002013D3">
        <w:trPr>
          <w:trHeight w:val="747"/>
          <w:jc w:val="center"/>
        </w:trPr>
        <w:tc>
          <w:tcPr>
            <w:tcW w:w="98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p>
        </w:tc>
        <w:tc>
          <w:tcPr>
            <w:tcW w:w="271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医院（含中医院）</w:t>
            </w:r>
          </w:p>
        </w:tc>
        <w:tc>
          <w:tcPr>
            <w:tcW w:w="141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12%</w:t>
            </w:r>
          </w:p>
        </w:tc>
        <w:tc>
          <w:tcPr>
            <w:tcW w:w="7796" w:type="dxa"/>
            <w:vMerge w:val="restart"/>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r>
              <w:rPr>
                <w:rFonts w:ascii="仿宋_GB2312" w:eastAsia="仿宋_GB2312" w:hAnsi="宋体" w:cs="宋体" w:hint="eastAsia"/>
                <w:color w:val="000000" w:themeColor="text1"/>
                <w:szCs w:val="21"/>
              </w:rPr>
              <w:t>医疗机构资质（取得《医疗机构执业许可证》或备案情况、人员资格、诊疗活动、健康体检）管理情况；</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2.</w:t>
            </w:r>
            <w:r>
              <w:rPr>
                <w:rFonts w:ascii="仿宋_GB2312" w:eastAsia="仿宋_GB2312" w:hAnsi="宋体" w:cs="宋体" w:hint="eastAsia"/>
                <w:color w:val="000000" w:themeColor="text1"/>
                <w:szCs w:val="21"/>
              </w:rPr>
              <w:t>医疗卫生人员管理情况；</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3.</w:t>
            </w:r>
            <w:r>
              <w:rPr>
                <w:rFonts w:ascii="仿宋_GB2312" w:eastAsia="仿宋_GB2312" w:hAnsi="宋体" w:cs="宋体" w:hint="eastAsia"/>
                <w:color w:val="000000" w:themeColor="text1"/>
                <w:szCs w:val="21"/>
              </w:rPr>
              <w:t>药品和医疗器械（麻醉药品、精神药品、抗菌药物、医疗器械）管理情况；</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4.</w:t>
            </w:r>
            <w:r>
              <w:rPr>
                <w:rFonts w:ascii="仿宋_GB2312" w:eastAsia="仿宋_GB2312" w:hAnsi="宋体" w:cs="宋体" w:hint="eastAsia"/>
                <w:color w:val="000000" w:themeColor="text1"/>
                <w:szCs w:val="21"/>
              </w:rPr>
              <w:t>医疗技术（医疗美容、临床基因扩增、干细胞临床研究、临床研究项目）管理情况；</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5.</w:t>
            </w:r>
            <w:r>
              <w:rPr>
                <w:rFonts w:ascii="仿宋_GB2312" w:eastAsia="仿宋_GB2312" w:hAnsi="宋体" w:cs="宋体" w:hint="eastAsia"/>
                <w:color w:val="000000" w:themeColor="text1"/>
                <w:szCs w:val="21"/>
              </w:rPr>
              <w:t>医疗文书（处方、病历、医学证明文件）管理情况；</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6.</w:t>
            </w:r>
            <w:r>
              <w:rPr>
                <w:rFonts w:ascii="仿宋_GB2312" w:eastAsia="仿宋_GB2312" w:hAnsi="宋体" w:cs="宋体" w:hint="eastAsia"/>
                <w:color w:val="000000" w:themeColor="text1"/>
                <w:szCs w:val="21"/>
              </w:rPr>
              <w:t>临床用血（用血来源、管理组织和制度，血液储存，应急用血采血）管理情况。</w:t>
            </w:r>
          </w:p>
        </w:tc>
        <w:tc>
          <w:tcPr>
            <w:tcW w:w="1644" w:type="dxa"/>
            <w:vMerge w:val="restart"/>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根据各医疗机构业务开展情况，检查内容可合理缺项。</w:t>
            </w:r>
          </w:p>
        </w:tc>
      </w:tr>
      <w:tr w:rsidR="002013D3">
        <w:trPr>
          <w:trHeight w:val="1188"/>
          <w:jc w:val="center"/>
        </w:trPr>
        <w:tc>
          <w:tcPr>
            <w:tcW w:w="98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2</w:t>
            </w:r>
          </w:p>
        </w:tc>
        <w:tc>
          <w:tcPr>
            <w:tcW w:w="271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社区卫生服务机构</w:t>
            </w:r>
          </w:p>
        </w:tc>
        <w:tc>
          <w:tcPr>
            <w:tcW w:w="1418"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5%</w:t>
            </w:r>
          </w:p>
        </w:tc>
        <w:tc>
          <w:tcPr>
            <w:tcW w:w="7796" w:type="dxa"/>
            <w:vMerge/>
            <w:vAlign w:val="center"/>
          </w:tcPr>
          <w:p w:rsidR="002013D3" w:rsidRDefault="002013D3">
            <w:pPr>
              <w:spacing w:line="300" w:lineRule="exact"/>
              <w:rPr>
                <w:rFonts w:ascii="仿宋_GB2312" w:eastAsia="仿宋_GB2312" w:hAnsi="宋体" w:cs="宋体"/>
                <w:color w:val="000000" w:themeColor="text1"/>
                <w:szCs w:val="21"/>
              </w:rPr>
            </w:pPr>
          </w:p>
        </w:tc>
        <w:tc>
          <w:tcPr>
            <w:tcW w:w="1644"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696"/>
          <w:jc w:val="center"/>
        </w:trPr>
        <w:tc>
          <w:tcPr>
            <w:tcW w:w="98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3</w:t>
            </w:r>
          </w:p>
        </w:tc>
        <w:tc>
          <w:tcPr>
            <w:tcW w:w="271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卫生院</w:t>
            </w:r>
          </w:p>
        </w:tc>
        <w:tc>
          <w:tcPr>
            <w:tcW w:w="1418"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96" w:type="dxa"/>
            <w:vMerge/>
            <w:vAlign w:val="center"/>
          </w:tcPr>
          <w:p w:rsidR="002013D3" w:rsidRDefault="002013D3">
            <w:pPr>
              <w:spacing w:line="300" w:lineRule="exact"/>
              <w:rPr>
                <w:rFonts w:ascii="仿宋_GB2312" w:eastAsia="仿宋_GB2312" w:hAnsi="宋体" w:cs="宋体"/>
                <w:color w:val="000000" w:themeColor="text1"/>
                <w:szCs w:val="21"/>
              </w:rPr>
            </w:pPr>
          </w:p>
        </w:tc>
        <w:tc>
          <w:tcPr>
            <w:tcW w:w="1644"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960"/>
          <w:jc w:val="center"/>
        </w:trPr>
        <w:tc>
          <w:tcPr>
            <w:tcW w:w="985"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4</w:t>
            </w:r>
          </w:p>
        </w:tc>
        <w:tc>
          <w:tcPr>
            <w:tcW w:w="271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村卫生室（所）</w:t>
            </w:r>
          </w:p>
        </w:tc>
        <w:tc>
          <w:tcPr>
            <w:tcW w:w="1418"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96" w:type="dxa"/>
            <w:vMerge/>
            <w:vAlign w:val="center"/>
          </w:tcPr>
          <w:p w:rsidR="002013D3" w:rsidRDefault="002013D3">
            <w:pPr>
              <w:spacing w:line="300" w:lineRule="exact"/>
              <w:rPr>
                <w:rFonts w:ascii="仿宋_GB2312" w:eastAsia="仿宋_GB2312" w:hAnsi="宋体" w:cs="宋体"/>
                <w:color w:val="000000" w:themeColor="text1"/>
                <w:szCs w:val="21"/>
              </w:rPr>
            </w:pPr>
          </w:p>
        </w:tc>
        <w:tc>
          <w:tcPr>
            <w:tcW w:w="1644"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953"/>
          <w:jc w:val="center"/>
        </w:trPr>
        <w:tc>
          <w:tcPr>
            <w:tcW w:w="985"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5</w:t>
            </w:r>
          </w:p>
        </w:tc>
        <w:tc>
          <w:tcPr>
            <w:tcW w:w="271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诊所</w:t>
            </w:r>
          </w:p>
        </w:tc>
        <w:tc>
          <w:tcPr>
            <w:tcW w:w="1418"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96" w:type="dxa"/>
            <w:vMerge/>
            <w:vAlign w:val="center"/>
          </w:tcPr>
          <w:p w:rsidR="002013D3" w:rsidRDefault="002013D3">
            <w:pPr>
              <w:spacing w:line="300" w:lineRule="exact"/>
              <w:rPr>
                <w:rFonts w:ascii="仿宋_GB2312" w:eastAsia="仿宋_GB2312" w:hAnsi="宋体" w:cs="宋体"/>
                <w:color w:val="000000" w:themeColor="text1"/>
                <w:szCs w:val="21"/>
              </w:rPr>
            </w:pPr>
          </w:p>
        </w:tc>
        <w:tc>
          <w:tcPr>
            <w:tcW w:w="1644"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1128"/>
          <w:jc w:val="center"/>
        </w:trPr>
        <w:tc>
          <w:tcPr>
            <w:tcW w:w="985"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271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其他医疗机构</w:t>
            </w:r>
          </w:p>
        </w:tc>
        <w:tc>
          <w:tcPr>
            <w:tcW w:w="1418"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796"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644"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bl>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2</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年医疗机构监督抽查汇总表</w:t>
      </w:r>
    </w:p>
    <w:tbl>
      <w:tblPr>
        <w:tblpPr w:leftFromText="180" w:rightFromText="180" w:vertAnchor="text" w:horzAnchor="page" w:tblpXSpec="center" w:tblpY="165"/>
        <w:tblW w:w="159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8"/>
        <w:gridCol w:w="312"/>
        <w:gridCol w:w="313"/>
        <w:gridCol w:w="388"/>
        <w:gridCol w:w="620"/>
        <w:gridCol w:w="613"/>
        <w:gridCol w:w="461"/>
        <w:gridCol w:w="464"/>
        <w:gridCol w:w="380"/>
        <w:gridCol w:w="644"/>
        <w:gridCol w:w="447"/>
        <w:gridCol w:w="479"/>
        <w:gridCol w:w="396"/>
        <w:gridCol w:w="342"/>
        <w:gridCol w:w="635"/>
        <w:gridCol w:w="454"/>
        <w:gridCol w:w="513"/>
        <w:gridCol w:w="623"/>
        <w:gridCol w:w="591"/>
        <w:gridCol w:w="395"/>
        <w:gridCol w:w="465"/>
        <w:gridCol w:w="465"/>
        <w:gridCol w:w="466"/>
        <w:gridCol w:w="465"/>
        <w:gridCol w:w="464"/>
        <w:gridCol w:w="466"/>
        <w:gridCol w:w="464"/>
        <w:gridCol w:w="465"/>
        <w:gridCol w:w="465"/>
        <w:gridCol w:w="370"/>
        <w:gridCol w:w="347"/>
        <w:gridCol w:w="395"/>
        <w:gridCol w:w="305"/>
        <w:gridCol w:w="314"/>
      </w:tblGrid>
      <w:tr w:rsidR="002013D3">
        <w:trPr>
          <w:trHeight w:val="88"/>
        </w:trPr>
        <w:tc>
          <w:tcPr>
            <w:tcW w:w="938" w:type="dxa"/>
            <w:vMerge w:val="restart"/>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单位</w:t>
            </w:r>
          </w:p>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类别</w:t>
            </w:r>
          </w:p>
        </w:tc>
        <w:tc>
          <w:tcPr>
            <w:tcW w:w="312" w:type="dxa"/>
            <w:vMerge w:val="restart"/>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辖区内单位总数</w:t>
            </w:r>
          </w:p>
        </w:tc>
        <w:tc>
          <w:tcPr>
            <w:tcW w:w="313" w:type="dxa"/>
            <w:vMerge w:val="restart"/>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检查单位数</w:t>
            </w:r>
          </w:p>
        </w:tc>
        <w:tc>
          <w:tcPr>
            <w:tcW w:w="13000" w:type="dxa"/>
            <w:gridSpan w:val="27"/>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不合格情况</w:t>
            </w:r>
          </w:p>
        </w:tc>
        <w:tc>
          <w:tcPr>
            <w:tcW w:w="1361" w:type="dxa"/>
            <w:gridSpan w:val="4"/>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行政处罚情况</w:t>
            </w:r>
          </w:p>
        </w:tc>
      </w:tr>
      <w:tr w:rsidR="002013D3">
        <w:trPr>
          <w:trHeight w:val="88"/>
        </w:trPr>
        <w:tc>
          <w:tcPr>
            <w:tcW w:w="938" w:type="dxa"/>
            <w:vMerge/>
            <w:vAlign w:val="center"/>
          </w:tcPr>
          <w:p w:rsidR="002013D3" w:rsidRDefault="002013D3">
            <w:pPr>
              <w:spacing w:line="200" w:lineRule="exact"/>
              <w:jc w:val="center"/>
              <w:rPr>
                <w:rFonts w:ascii="黑体" w:eastAsia="黑体" w:hAnsi="黑体" w:cs="宋体"/>
                <w:color w:val="000000" w:themeColor="text1"/>
                <w:sz w:val="15"/>
                <w:szCs w:val="15"/>
              </w:rPr>
            </w:pPr>
          </w:p>
        </w:tc>
        <w:tc>
          <w:tcPr>
            <w:tcW w:w="312" w:type="dxa"/>
            <w:vMerge/>
            <w:vAlign w:val="center"/>
          </w:tcPr>
          <w:p w:rsidR="002013D3" w:rsidRDefault="002013D3">
            <w:pPr>
              <w:spacing w:line="200" w:lineRule="exact"/>
              <w:jc w:val="center"/>
              <w:rPr>
                <w:rFonts w:ascii="黑体" w:eastAsia="黑体" w:hAnsi="黑体" w:cs="宋体"/>
                <w:color w:val="000000" w:themeColor="text1"/>
                <w:sz w:val="15"/>
                <w:szCs w:val="15"/>
              </w:rPr>
            </w:pPr>
          </w:p>
        </w:tc>
        <w:tc>
          <w:tcPr>
            <w:tcW w:w="313" w:type="dxa"/>
            <w:vMerge/>
            <w:vAlign w:val="center"/>
          </w:tcPr>
          <w:p w:rsidR="002013D3" w:rsidRDefault="002013D3">
            <w:pPr>
              <w:spacing w:line="200" w:lineRule="exact"/>
              <w:jc w:val="center"/>
              <w:rPr>
                <w:rFonts w:ascii="黑体" w:eastAsia="黑体" w:hAnsi="黑体" w:cs="宋体"/>
                <w:color w:val="000000" w:themeColor="text1"/>
                <w:sz w:val="15"/>
                <w:szCs w:val="15"/>
              </w:rPr>
            </w:pPr>
          </w:p>
        </w:tc>
        <w:tc>
          <w:tcPr>
            <w:tcW w:w="2082" w:type="dxa"/>
            <w:gridSpan w:val="4"/>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医疗机构资质管理</w:t>
            </w:r>
          </w:p>
        </w:tc>
        <w:tc>
          <w:tcPr>
            <w:tcW w:w="3152" w:type="dxa"/>
            <w:gridSpan w:val="7"/>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医疗卫生人员管理</w:t>
            </w:r>
          </w:p>
        </w:tc>
        <w:tc>
          <w:tcPr>
            <w:tcW w:w="1602" w:type="dxa"/>
            <w:gridSpan w:val="3"/>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药品和医疗器械管理</w:t>
            </w:r>
          </w:p>
        </w:tc>
        <w:tc>
          <w:tcPr>
            <w:tcW w:w="3005" w:type="dxa"/>
            <w:gridSpan w:val="6"/>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医疗技术管理</w:t>
            </w:r>
          </w:p>
        </w:tc>
        <w:tc>
          <w:tcPr>
            <w:tcW w:w="1395" w:type="dxa"/>
            <w:gridSpan w:val="3"/>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医疗文书管理</w:t>
            </w:r>
          </w:p>
        </w:tc>
        <w:tc>
          <w:tcPr>
            <w:tcW w:w="1764" w:type="dxa"/>
            <w:gridSpan w:val="4"/>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临床用血管理</w:t>
            </w:r>
          </w:p>
        </w:tc>
        <w:tc>
          <w:tcPr>
            <w:tcW w:w="347" w:type="dxa"/>
            <w:vMerge w:val="restart"/>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查处案件数</w:t>
            </w:r>
          </w:p>
        </w:tc>
        <w:tc>
          <w:tcPr>
            <w:tcW w:w="395" w:type="dxa"/>
            <w:vMerge w:val="restart"/>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罚没款金额（万元）</w:t>
            </w:r>
          </w:p>
        </w:tc>
        <w:tc>
          <w:tcPr>
            <w:tcW w:w="305" w:type="dxa"/>
            <w:vMerge w:val="restart"/>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吊销《医疗机构执业许可证》单位数</w:t>
            </w:r>
          </w:p>
        </w:tc>
        <w:tc>
          <w:tcPr>
            <w:tcW w:w="314" w:type="dxa"/>
            <w:vMerge w:val="restart"/>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吊销诊疗科目单位数</w:t>
            </w:r>
          </w:p>
        </w:tc>
      </w:tr>
      <w:tr w:rsidR="002013D3">
        <w:trPr>
          <w:trHeight w:val="168"/>
        </w:trPr>
        <w:tc>
          <w:tcPr>
            <w:tcW w:w="938" w:type="dxa"/>
            <w:vMerge/>
            <w:vAlign w:val="center"/>
          </w:tcPr>
          <w:p w:rsidR="002013D3" w:rsidRDefault="002013D3">
            <w:pPr>
              <w:spacing w:line="200" w:lineRule="exact"/>
              <w:jc w:val="center"/>
              <w:rPr>
                <w:rFonts w:ascii="黑体" w:eastAsia="黑体" w:hAnsi="黑体" w:cs="宋体"/>
                <w:color w:val="000000" w:themeColor="text1"/>
                <w:sz w:val="15"/>
                <w:szCs w:val="15"/>
              </w:rPr>
            </w:pPr>
          </w:p>
        </w:tc>
        <w:tc>
          <w:tcPr>
            <w:tcW w:w="312" w:type="dxa"/>
            <w:vMerge/>
            <w:vAlign w:val="center"/>
          </w:tcPr>
          <w:p w:rsidR="002013D3" w:rsidRDefault="002013D3">
            <w:pPr>
              <w:spacing w:line="200" w:lineRule="exact"/>
              <w:jc w:val="center"/>
              <w:rPr>
                <w:rFonts w:ascii="黑体" w:eastAsia="黑体" w:hAnsi="黑体" w:cs="宋体"/>
                <w:color w:val="000000" w:themeColor="text1"/>
                <w:sz w:val="15"/>
                <w:szCs w:val="15"/>
              </w:rPr>
            </w:pPr>
          </w:p>
        </w:tc>
        <w:tc>
          <w:tcPr>
            <w:tcW w:w="313" w:type="dxa"/>
            <w:vMerge/>
            <w:vAlign w:val="center"/>
          </w:tcPr>
          <w:p w:rsidR="002013D3" w:rsidRDefault="002013D3">
            <w:pPr>
              <w:spacing w:line="200" w:lineRule="exact"/>
              <w:jc w:val="center"/>
              <w:rPr>
                <w:rFonts w:ascii="黑体" w:eastAsia="黑体" w:hAnsi="黑体" w:cs="宋体"/>
                <w:color w:val="000000" w:themeColor="text1"/>
                <w:sz w:val="15"/>
                <w:szCs w:val="15"/>
              </w:rPr>
            </w:pPr>
          </w:p>
        </w:tc>
        <w:tc>
          <w:tcPr>
            <w:tcW w:w="388"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执业许可证管理不符合要求单位数</w:t>
            </w:r>
          </w:p>
        </w:tc>
        <w:tc>
          <w:tcPr>
            <w:tcW w:w="620"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人员资格管理（未使用非卫生技术人员）不符合要求单位数</w:t>
            </w:r>
          </w:p>
        </w:tc>
        <w:tc>
          <w:tcPr>
            <w:tcW w:w="613"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医疗机构诊疗活动管理不符合要求单位数</w:t>
            </w:r>
          </w:p>
        </w:tc>
        <w:tc>
          <w:tcPr>
            <w:tcW w:w="461"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健康体检管理不符合要求单位数</w:t>
            </w:r>
          </w:p>
        </w:tc>
        <w:tc>
          <w:tcPr>
            <w:tcW w:w="464"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医师管理不符合要求单位数</w:t>
            </w:r>
          </w:p>
        </w:tc>
        <w:tc>
          <w:tcPr>
            <w:tcW w:w="380"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外国医师管理不符合要求单位数</w:t>
            </w:r>
          </w:p>
        </w:tc>
        <w:tc>
          <w:tcPr>
            <w:tcW w:w="644"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香港、澳门特别行政区医师管理不符合要求单位数</w:t>
            </w:r>
          </w:p>
        </w:tc>
        <w:tc>
          <w:tcPr>
            <w:tcW w:w="447"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台湾医师管理不符合要求单位数</w:t>
            </w:r>
          </w:p>
        </w:tc>
        <w:tc>
          <w:tcPr>
            <w:tcW w:w="479"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乡村医生管理不符合要求单位数</w:t>
            </w:r>
          </w:p>
        </w:tc>
        <w:tc>
          <w:tcPr>
            <w:tcW w:w="396"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护士管理不符合要求单位数</w:t>
            </w:r>
          </w:p>
        </w:tc>
        <w:tc>
          <w:tcPr>
            <w:tcW w:w="342"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医技人员管理不符合要求单位数</w:t>
            </w:r>
          </w:p>
        </w:tc>
        <w:tc>
          <w:tcPr>
            <w:tcW w:w="635"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麻醉药品和精神药品管理不符合要求单位数</w:t>
            </w:r>
          </w:p>
        </w:tc>
        <w:tc>
          <w:tcPr>
            <w:tcW w:w="454"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抗菌药物管理不符合要求单位数</w:t>
            </w:r>
          </w:p>
        </w:tc>
        <w:tc>
          <w:tcPr>
            <w:tcW w:w="513"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医疗器械管理不符合要求单位数</w:t>
            </w:r>
          </w:p>
        </w:tc>
        <w:tc>
          <w:tcPr>
            <w:tcW w:w="623"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禁止临床应用技术管理不符合要求单位数</w:t>
            </w:r>
          </w:p>
        </w:tc>
        <w:tc>
          <w:tcPr>
            <w:tcW w:w="591"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限制临床应用技术管理不符合要求单位数</w:t>
            </w:r>
          </w:p>
        </w:tc>
        <w:tc>
          <w:tcPr>
            <w:tcW w:w="395"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医疗美容管理不符合要求单位数</w:t>
            </w:r>
          </w:p>
        </w:tc>
        <w:tc>
          <w:tcPr>
            <w:tcW w:w="465"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临床基因扩增管理不符合要求单位数</w:t>
            </w:r>
          </w:p>
        </w:tc>
        <w:tc>
          <w:tcPr>
            <w:tcW w:w="465"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干细胞临床研究管理不符合要求单位数</w:t>
            </w:r>
          </w:p>
        </w:tc>
        <w:tc>
          <w:tcPr>
            <w:tcW w:w="466"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临床研究管理不符合要求单位数</w:t>
            </w:r>
          </w:p>
        </w:tc>
        <w:tc>
          <w:tcPr>
            <w:tcW w:w="465"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处方管理不符合要求单位数</w:t>
            </w:r>
          </w:p>
        </w:tc>
        <w:tc>
          <w:tcPr>
            <w:tcW w:w="464"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病历管理不符合要求单位数</w:t>
            </w:r>
          </w:p>
        </w:tc>
        <w:tc>
          <w:tcPr>
            <w:tcW w:w="466" w:type="dxa"/>
            <w:vAlign w:val="center"/>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医学证明文件管理不符合要求单位数</w:t>
            </w:r>
          </w:p>
        </w:tc>
        <w:tc>
          <w:tcPr>
            <w:tcW w:w="464" w:type="dxa"/>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用血来源管理不符合要求单位数</w:t>
            </w:r>
          </w:p>
        </w:tc>
        <w:tc>
          <w:tcPr>
            <w:tcW w:w="465" w:type="dxa"/>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血液储存管理不符合要求的单位数</w:t>
            </w:r>
          </w:p>
        </w:tc>
        <w:tc>
          <w:tcPr>
            <w:tcW w:w="465" w:type="dxa"/>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用血管理组织和制度不符合要求单位数</w:t>
            </w:r>
          </w:p>
        </w:tc>
        <w:tc>
          <w:tcPr>
            <w:tcW w:w="370" w:type="dxa"/>
          </w:tcPr>
          <w:p w:rsidR="002013D3" w:rsidRDefault="0031201C">
            <w:pPr>
              <w:spacing w:line="200" w:lineRule="exact"/>
              <w:jc w:val="center"/>
              <w:rPr>
                <w:rFonts w:ascii="黑体" w:eastAsia="黑体" w:hAnsi="黑体" w:cs="宋体"/>
                <w:color w:val="000000" w:themeColor="text1"/>
                <w:sz w:val="15"/>
                <w:szCs w:val="15"/>
              </w:rPr>
            </w:pPr>
            <w:r>
              <w:rPr>
                <w:rFonts w:ascii="黑体" w:eastAsia="黑体" w:hAnsi="黑体" w:cs="宋体" w:hint="eastAsia"/>
                <w:color w:val="000000" w:themeColor="text1"/>
                <w:sz w:val="15"/>
                <w:szCs w:val="15"/>
              </w:rPr>
              <w:t>应急用血采血管理不符合要求单位数</w:t>
            </w:r>
          </w:p>
        </w:tc>
        <w:tc>
          <w:tcPr>
            <w:tcW w:w="347" w:type="dxa"/>
            <w:vMerge/>
            <w:vAlign w:val="center"/>
          </w:tcPr>
          <w:p w:rsidR="002013D3" w:rsidRDefault="002013D3">
            <w:pPr>
              <w:spacing w:line="200" w:lineRule="exact"/>
              <w:jc w:val="center"/>
              <w:rPr>
                <w:rFonts w:ascii="黑体" w:eastAsia="黑体" w:hAnsi="黑体" w:cs="宋体"/>
                <w:color w:val="000000" w:themeColor="text1"/>
                <w:sz w:val="15"/>
                <w:szCs w:val="15"/>
              </w:rPr>
            </w:pPr>
          </w:p>
        </w:tc>
        <w:tc>
          <w:tcPr>
            <w:tcW w:w="395" w:type="dxa"/>
            <w:vMerge/>
            <w:vAlign w:val="center"/>
          </w:tcPr>
          <w:p w:rsidR="002013D3" w:rsidRDefault="002013D3">
            <w:pPr>
              <w:spacing w:line="200" w:lineRule="exact"/>
              <w:jc w:val="center"/>
              <w:rPr>
                <w:rFonts w:ascii="黑体" w:eastAsia="黑体" w:hAnsi="黑体" w:cs="宋体"/>
                <w:color w:val="000000" w:themeColor="text1"/>
                <w:sz w:val="15"/>
                <w:szCs w:val="15"/>
              </w:rPr>
            </w:pPr>
          </w:p>
        </w:tc>
        <w:tc>
          <w:tcPr>
            <w:tcW w:w="305" w:type="dxa"/>
            <w:vMerge/>
            <w:vAlign w:val="center"/>
          </w:tcPr>
          <w:p w:rsidR="002013D3" w:rsidRDefault="002013D3">
            <w:pPr>
              <w:spacing w:line="200" w:lineRule="exact"/>
              <w:jc w:val="center"/>
              <w:rPr>
                <w:rFonts w:ascii="黑体" w:eastAsia="黑体" w:hAnsi="黑体" w:cs="宋体"/>
                <w:color w:val="000000" w:themeColor="text1"/>
                <w:sz w:val="15"/>
                <w:szCs w:val="15"/>
              </w:rPr>
            </w:pPr>
          </w:p>
        </w:tc>
        <w:tc>
          <w:tcPr>
            <w:tcW w:w="314" w:type="dxa"/>
            <w:vMerge/>
            <w:vAlign w:val="center"/>
          </w:tcPr>
          <w:p w:rsidR="002013D3" w:rsidRDefault="002013D3">
            <w:pPr>
              <w:spacing w:line="200" w:lineRule="exact"/>
              <w:jc w:val="center"/>
              <w:rPr>
                <w:rFonts w:ascii="黑体" w:eastAsia="黑体" w:hAnsi="黑体" w:cs="宋体"/>
                <w:color w:val="000000" w:themeColor="text1"/>
                <w:sz w:val="15"/>
                <w:szCs w:val="15"/>
              </w:rPr>
            </w:pPr>
          </w:p>
        </w:tc>
      </w:tr>
      <w:tr w:rsidR="002013D3">
        <w:trPr>
          <w:trHeight w:val="556"/>
        </w:trPr>
        <w:tc>
          <w:tcPr>
            <w:tcW w:w="938" w:type="dxa"/>
            <w:vAlign w:val="center"/>
          </w:tcPr>
          <w:p w:rsidR="002013D3" w:rsidRDefault="0031201C">
            <w:pPr>
              <w:spacing w:line="200" w:lineRule="exact"/>
              <w:jc w:val="center"/>
              <w:rPr>
                <w:rFonts w:ascii="仿宋_GB2312" w:eastAsia="仿宋_GB2312" w:hAnsi="宋体" w:cs="宋体"/>
                <w:color w:val="000000" w:themeColor="text1"/>
                <w:sz w:val="18"/>
                <w:szCs w:val="18"/>
              </w:rPr>
            </w:pPr>
            <w:r>
              <w:rPr>
                <w:rFonts w:ascii="仿宋_GB2312" w:eastAsia="仿宋_GB2312" w:hAnsi="宋体" w:cs="宋体" w:hint="eastAsia"/>
                <w:color w:val="000000" w:themeColor="text1"/>
                <w:sz w:val="18"/>
                <w:szCs w:val="18"/>
              </w:rPr>
              <w:t>医院（含中医院）</w:t>
            </w:r>
          </w:p>
        </w:tc>
        <w:tc>
          <w:tcPr>
            <w:tcW w:w="312"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13"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88"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620"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613"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461"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464"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80"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644"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447"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479"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96"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42"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63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54"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513"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623"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591"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39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6"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4"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6"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4" w:type="dxa"/>
          </w:tcPr>
          <w:p w:rsidR="002013D3" w:rsidRDefault="002013D3">
            <w:pPr>
              <w:spacing w:line="200" w:lineRule="exact"/>
              <w:jc w:val="center"/>
              <w:rPr>
                <w:rFonts w:ascii="仿宋_GB2312" w:eastAsia="仿宋_GB2312" w:hAnsi="宋体" w:cs="宋体"/>
                <w:color w:val="000000" w:themeColor="text1"/>
                <w:szCs w:val="21"/>
              </w:rPr>
            </w:pPr>
          </w:p>
        </w:tc>
        <w:tc>
          <w:tcPr>
            <w:tcW w:w="465" w:type="dxa"/>
          </w:tcPr>
          <w:p w:rsidR="002013D3" w:rsidRDefault="002013D3">
            <w:pPr>
              <w:spacing w:line="200" w:lineRule="exact"/>
              <w:jc w:val="center"/>
              <w:rPr>
                <w:rFonts w:ascii="仿宋_GB2312" w:eastAsia="仿宋_GB2312" w:hAnsi="宋体" w:cs="宋体"/>
                <w:color w:val="000000" w:themeColor="text1"/>
                <w:szCs w:val="21"/>
              </w:rPr>
            </w:pPr>
          </w:p>
        </w:tc>
        <w:tc>
          <w:tcPr>
            <w:tcW w:w="465" w:type="dxa"/>
          </w:tcPr>
          <w:p w:rsidR="002013D3" w:rsidRDefault="002013D3">
            <w:pPr>
              <w:spacing w:line="200" w:lineRule="exact"/>
              <w:jc w:val="center"/>
              <w:rPr>
                <w:rFonts w:ascii="仿宋_GB2312" w:eastAsia="仿宋_GB2312" w:hAnsi="宋体" w:cs="宋体"/>
                <w:color w:val="000000" w:themeColor="text1"/>
                <w:szCs w:val="21"/>
              </w:rPr>
            </w:pPr>
          </w:p>
        </w:tc>
        <w:tc>
          <w:tcPr>
            <w:tcW w:w="370" w:type="dxa"/>
          </w:tcPr>
          <w:p w:rsidR="002013D3" w:rsidRDefault="002013D3">
            <w:pPr>
              <w:spacing w:line="200" w:lineRule="exact"/>
              <w:jc w:val="center"/>
              <w:rPr>
                <w:rFonts w:ascii="仿宋_GB2312" w:eastAsia="仿宋_GB2312" w:hAnsi="宋体" w:cs="宋体"/>
                <w:color w:val="000000" w:themeColor="text1"/>
                <w:szCs w:val="21"/>
              </w:rPr>
            </w:pPr>
          </w:p>
        </w:tc>
        <w:tc>
          <w:tcPr>
            <w:tcW w:w="347"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39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30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314" w:type="dxa"/>
            <w:vAlign w:val="center"/>
          </w:tcPr>
          <w:p w:rsidR="002013D3" w:rsidRDefault="002013D3">
            <w:pPr>
              <w:spacing w:line="200" w:lineRule="exact"/>
              <w:jc w:val="center"/>
              <w:rPr>
                <w:rFonts w:ascii="仿宋_GB2312" w:eastAsia="仿宋_GB2312" w:hAnsi="宋体" w:cs="宋体"/>
                <w:color w:val="000000" w:themeColor="text1"/>
                <w:szCs w:val="21"/>
              </w:rPr>
            </w:pPr>
          </w:p>
        </w:tc>
      </w:tr>
      <w:tr w:rsidR="002013D3">
        <w:trPr>
          <w:trHeight w:val="444"/>
        </w:trPr>
        <w:tc>
          <w:tcPr>
            <w:tcW w:w="938" w:type="dxa"/>
            <w:vAlign w:val="center"/>
          </w:tcPr>
          <w:p w:rsidR="002013D3" w:rsidRDefault="0031201C">
            <w:pPr>
              <w:spacing w:line="200" w:lineRule="exact"/>
              <w:jc w:val="center"/>
              <w:rPr>
                <w:rFonts w:ascii="仿宋_GB2312" w:eastAsia="仿宋_GB2312" w:hAnsi="宋体" w:cs="宋体"/>
                <w:color w:val="000000" w:themeColor="text1"/>
                <w:sz w:val="18"/>
                <w:szCs w:val="18"/>
              </w:rPr>
            </w:pPr>
            <w:r>
              <w:rPr>
                <w:rFonts w:ascii="仿宋_GB2312" w:eastAsia="仿宋_GB2312" w:hAnsi="宋体" w:cs="宋体" w:hint="eastAsia"/>
                <w:color w:val="000000" w:themeColor="text1"/>
                <w:sz w:val="18"/>
                <w:szCs w:val="18"/>
              </w:rPr>
              <w:t>社区卫生服务机构</w:t>
            </w:r>
          </w:p>
        </w:tc>
        <w:tc>
          <w:tcPr>
            <w:tcW w:w="312"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13"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88"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620"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613"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461"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464"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80"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644"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447"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479"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96"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342" w:type="dxa"/>
            <w:vAlign w:val="center"/>
          </w:tcPr>
          <w:p w:rsidR="002013D3" w:rsidRDefault="002013D3">
            <w:pPr>
              <w:spacing w:line="200" w:lineRule="exact"/>
              <w:jc w:val="center"/>
              <w:rPr>
                <w:rFonts w:ascii="仿宋_GB2312" w:eastAsia="仿宋_GB2312" w:hAnsi="宋体" w:cs="宋体"/>
                <w:color w:val="000000" w:themeColor="text1"/>
                <w:sz w:val="18"/>
                <w:szCs w:val="18"/>
              </w:rPr>
            </w:pPr>
          </w:p>
        </w:tc>
        <w:tc>
          <w:tcPr>
            <w:tcW w:w="63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54"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513"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623"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591"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39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6"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4"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6"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464" w:type="dxa"/>
          </w:tcPr>
          <w:p w:rsidR="002013D3" w:rsidRDefault="002013D3">
            <w:pPr>
              <w:spacing w:line="200" w:lineRule="exact"/>
              <w:jc w:val="center"/>
              <w:rPr>
                <w:rFonts w:ascii="仿宋_GB2312" w:eastAsia="仿宋_GB2312" w:hAnsi="宋体" w:cs="宋体"/>
                <w:color w:val="000000" w:themeColor="text1"/>
                <w:szCs w:val="21"/>
              </w:rPr>
            </w:pPr>
          </w:p>
        </w:tc>
        <w:tc>
          <w:tcPr>
            <w:tcW w:w="465" w:type="dxa"/>
          </w:tcPr>
          <w:p w:rsidR="002013D3" w:rsidRDefault="002013D3">
            <w:pPr>
              <w:spacing w:line="200" w:lineRule="exact"/>
              <w:jc w:val="center"/>
              <w:rPr>
                <w:rFonts w:ascii="仿宋_GB2312" w:eastAsia="仿宋_GB2312" w:hAnsi="宋体" w:cs="宋体"/>
                <w:color w:val="000000" w:themeColor="text1"/>
                <w:szCs w:val="21"/>
              </w:rPr>
            </w:pPr>
          </w:p>
        </w:tc>
        <w:tc>
          <w:tcPr>
            <w:tcW w:w="465" w:type="dxa"/>
          </w:tcPr>
          <w:p w:rsidR="002013D3" w:rsidRDefault="002013D3">
            <w:pPr>
              <w:spacing w:line="200" w:lineRule="exact"/>
              <w:jc w:val="center"/>
              <w:rPr>
                <w:rFonts w:ascii="仿宋_GB2312" w:eastAsia="仿宋_GB2312" w:hAnsi="宋体" w:cs="宋体"/>
                <w:color w:val="000000" w:themeColor="text1"/>
                <w:szCs w:val="21"/>
              </w:rPr>
            </w:pPr>
          </w:p>
        </w:tc>
        <w:tc>
          <w:tcPr>
            <w:tcW w:w="370" w:type="dxa"/>
          </w:tcPr>
          <w:p w:rsidR="002013D3" w:rsidRDefault="002013D3">
            <w:pPr>
              <w:spacing w:line="200" w:lineRule="exact"/>
              <w:jc w:val="center"/>
              <w:rPr>
                <w:rFonts w:ascii="仿宋_GB2312" w:eastAsia="仿宋_GB2312" w:hAnsi="宋体" w:cs="宋体"/>
                <w:color w:val="000000" w:themeColor="text1"/>
                <w:szCs w:val="21"/>
              </w:rPr>
            </w:pPr>
          </w:p>
        </w:tc>
        <w:tc>
          <w:tcPr>
            <w:tcW w:w="347"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39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305" w:type="dxa"/>
            <w:vAlign w:val="center"/>
          </w:tcPr>
          <w:p w:rsidR="002013D3" w:rsidRDefault="002013D3">
            <w:pPr>
              <w:spacing w:line="200" w:lineRule="exact"/>
              <w:jc w:val="center"/>
              <w:rPr>
                <w:rFonts w:ascii="仿宋_GB2312" w:eastAsia="仿宋_GB2312" w:hAnsi="宋体" w:cs="宋体"/>
                <w:color w:val="000000" w:themeColor="text1"/>
                <w:szCs w:val="21"/>
              </w:rPr>
            </w:pPr>
          </w:p>
        </w:tc>
        <w:tc>
          <w:tcPr>
            <w:tcW w:w="314" w:type="dxa"/>
            <w:vAlign w:val="center"/>
          </w:tcPr>
          <w:p w:rsidR="002013D3" w:rsidRDefault="002013D3">
            <w:pPr>
              <w:spacing w:line="200" w:lineRule="exact"/>
              <w:jc w:val="center"/>
              <w:rPr>
                <w:rFonts w:ascii="仿宋_GB2312" w:eastAsia="仿宋_GB2312" w:hAnsi="宋体" w:cs="宋体"/>
                <w:color w:val="000000" w:themeColor="text1"/>
                <w:szCs w:val="21"/>
              </w:rPr>
            </w:pPr>
          </w:p>
        </w:tc>
      </w:tr>
      <w:tr w:rsidR="002013D3">
        <w:trPr>
          <w:trHeight w:val="374"/>
        </w:trPr>
        <w:tc>
          <w:tcPr>
            <w:tcW w:w="938" w:type="dxa"/>
            <w:vAlign w:val="center"/>
          </w:tcPr>
          <w:p w:rsidR="002013D3" w:rsidRDefault="0031201C">
            <w:pPr>
              <w:spacing w:line="200" w:lineRule="exact"/>
              <w:jc w:val="center"/>
              <w:rPr>
                <w:rFonts w:ascii="仿宋_GB2312" w:eastAsia="仿宋_GB2312" w:hAnsi="宋体" w:cs="宋体"/>
                <w:color w:val="000000" w:themeColor="text1"/>
                <w:sz w:val="18"/>
                <w:szCs w:val="18"/>
              </w:rPr>
            </w:pPr>
            <w:r>
              <w:rPr>
                <w:rFonts w:ascii="仿宋_GB2312" w:eastAsia="仿宋_GB2312" w:hAnsi="宋体" w:cs="宋体" w:hint="eastAsia"/>
                <w:color w:val="000000" w:themeColor="text1"/>
                <w:sz w:val="18"/>
                <w:szCs w:val="18"/>
              </w:rPr>
              <w:t>卫生院</w:t>
            </w:r>
          </w:p>
        </w:tc>
        <w:tc>
          <w:tcPr>
            <w:tcW w:w="31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8"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2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1"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4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47"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79"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96"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4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35" w:type="dxa"/>
            <w:vAlign w:val="center"/>
          </w:tcPr>
          <w:p w:rsidR="002013D3" w:rsidRDefault="002013D3">
            <w:pPr>
              <w:spacing w:line="200" w:lineRule="exact"/>
              <w:rPr>
                <w:rFonts w:ascii="仿宋_GB2312" w:eastAsia="仿宋_GB2312" w:hAnsi="宋体" w:cs="宋体"/>
                <w:color w:val="000000" w:themeColor="text1"/>
                <w:szCs w:val="21"/>
              </w:rPr>
            </w:pPr>
          </w:p>
        </w:tc>
        <w:tc>
          <w:tcPr>
            <w:tcW w:w="454" w:type="dxa"/>
            <w:vAlign w:val="center"/>
          </w:tcPr>
          <w:p w:rsidR="002013D3" w:rsidRDefault="002013D3">
            <w:pPr>
              <w:spacing w:line="200" w:lineRule="exact"/>
              <w:rPr>
                <w:rFonts w:ascii="仿宋_GB2312" w:eastAsia="仿宋_GB2312" w:hAnsi="宋体" w:cs="宋体"/>
                <w:color w:val="000000" w:themeColor="text1"/>
                <w:szCs w:val="21"/>
              </w:rPr>
            </w:pPr>
          </w:p>
        </w:tc>
        <w:tc>
          <w:tcPr>
            <w:tcW w:w="513" w:type="dxa"/>
            <w:vAlign w:val="center"/>
          </w:tcPr>
          <w:p w:rsidR="002013D3" w:rsidRDefault="002013D3">
            <w:pPr>
              <w:spacing w:line="200" w:lineRule="exact"/>
              <w:rPr>
                <w:rFonts w:ascii="仿宋_GB2312" w:eastAsia="仿宋_GB2312" w:hAnsi="宋体" w:cs="宋体"/>
                <w:color w:val="000000" w:themeColor="text1"/>
                <w:szCs w:val="21"/>
              </w:rPr>
            </w:pPr>
          </w:p>
        </w:tc>
        <w:tc>
          <w:tcPr>
            <w:tcW w:w="623" w:type="dxa"/>
            <w:vAlign w:val="center"/>
          </w:tcPr>
          <w:p w:rsidR="002013D3" w:rsidRDefault="002013D3">
            <w:pPr>
              <w:spacing w:line="200" w:lineRule="exact"/>
              <w:rPr>
                <w:rFonts w:ascii="仿宋_GB2312" w:eastAsia="仿宋_GB2312" w:hAnsi="宋体" w:cs="宋体"/>
                <w:color w:val="000000" w:themeColor="text1"/>
                <w:szCs w:val="21"/>
              </w:rPr>
            </w:pPr>
          </w:p>
        </w:tc>
        <w:tc>
          <w:tcPr>
            <w:tcW w:w="591"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370" w:type="dxa"/>
          </w:tcPr>
          <w:p w:rsidR="002013D3" w:rsidRDefault="002013D3">
            <w:pPr>
              <w:spacing w:line="200" w:lineRule="exact"/>
              <w:rPr>
                <w:rFonts w:ascii="仿宋_GB2312" w:eastAsia="仿宋_GB2312" w:hAnsi="宋体" w:cs="宋体"/>
                <w:color w:val="000000" w:themeColor="text1"/>
                <w:szCs w:val="21"/>
              </w:rPr>
            </w:pPr>
          </w:p>
        </w:tc>
        <w:tc>
          <w:tcPr>
            <w:tcW w:w="347"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305" w:type="dxa"/>
            <w:vAlign w:val="center"/>
          </w:tcPr>
          <w:p w:rsidR="002013D3" w:rsidRDefault="002013D3">
            <w:pPr>
              <w:spacing w:line="200" w:lineRule="exact"/>
              <w:rPr>
                <w:rFonts w:ascii="仿宋_GB2312" w:eastAsia="仿宋_GB2312" w:hAnsi="宋体" w:cs="宋体"/>
                <w:color w:val="000000" w:themeColor="text1"/>
                <w:szCs w:val="21"/>
              </w:rPr>
            </w:pPr>
          </w:p>
        </w:tc>
        <w:tc>
          <w:tcPr>
            <w:tcW w:w="314" w:type="dxa"/>
            <w:vAlign w:val="center"/>
          </w:tcPr>
          <w:p w:rsidR="002013D3" w:rsidRDefault="002013D3">
            <w:pPr>
              <w:spacing w:line="200" w:lineRule="exact"/>
              <w:rPr>
                <w:rFonts w:ascii="仿宋_GB2312" w:eastAsia="仿宋_GB2312" w:hAnsi="宋体" w:cs="宋体"/>
                <w:color w:val="000000" w:themeColor="text1"/>
                <w:szCs w:val="21"/>
              </w:rPr>
            </w:pPr>
          </w:p>
        </w:tc>
      </w:tr>
      <w:tr w:rsidR="002013D3">
        <w:trPr>
          <w:trHeight w:val="88"/>
        </w:trPr>
        <w:tc>
          <w:tcPr>
            <w:tcW w:w="938" w:type="dxa"/>
            <w:vAlign w:val="center"/>
          </w:tcPr>
          <w:p w:rsidR="002013D3" w:rsidRDefault="0031201C">
            <w:pPr>
              <w:spacing w:line="200" w:lineRule="exact"/>
              <w:jc w:val="center"/>
              <w:rPr>
                <w:rFonts w:ascii="仿宋_GB2312" w:eastAsia="仿宋_GB2312" w:hAnsi="宋体" w:cs="宋体"/>
                <w:color w:val="000000" w:themeColor="text1"/>
                <w:sz w:val="18"/>
                <w:szCs w:val="18"/>
              </w:rPr>
            </w:pPr>
            <w:r>
              <w:rPr>
                <w:rFonts w:ascii="仿宋_GB2312" w:eastAsia="仿宋_GB2312" w:hAnsi="宋体" w:cs="宋体" w:hint="eastAsia"/>
                <w:color w:val="000000" w:themeColor="text1"/>
                <w:sz w:val="18"/>
                <w:szCs w:val="18"/>
              </w:rPr>
              <w:t>村卫生室（所）</w:t>
            </w:r>
          </w:p>
        </w:tc>
        <w:tc>
          <w:tcPr>
            <w:tcW w:w="31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8"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2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1"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4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47"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79"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96"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4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35" w:type="dxa"/>
            <w:vAlign w:val="center"/>
          </w:tcPr>
          <w:p w:rsidR="002013D3" w:rsidRDefault="002013D3">
            <w:pPr>
              <w:spacing w:line="200" w:lineRule="exact"/>
              <w:rPr>
                <w:rFonts w:ascii="仿宋_GB2312" w:eastAsia="仿宋_GB2312" w:hAnsi="宋体" w:cs="宋体"/>
                <w:color w:val="000000" w:themeColor="text1"/>
                <w:szCs w:val="21"/>
              </w:rPr>
            </w:pPr>
          </w:p>
        </w:tc>
        <w:tc>
          <w:tcPr>
            <w:tcW w:w="454" w:type="dxa"/>
            <w:vAlign w:val="center"/>
          </w:tcPr>
          <w:p w:rsidR="002013D3" w:rsidRDefault="002013D3">
            <w:pPr>
              <w:spacing w:line="200" w:lineRule="exact"/>
              <w:rPr>
                <w:rFonts w:ascii="仿宋_GB2312" w:eastAsia="仿宋_GB2312" w:hAnsi="宋体" w:cs="宋体"/>
                <w:color w:val="000000" w:themeColor="text1"/>
                <w:szCs w:val="21"/>
              </w:rPr>
            </w:pPr>
          </w:p>
        </w:tc>
        <w:tc>
          <w:tcPr>
            <w:tcW w:w="513" w:type="dxa"/>
            <w:vAlign w:val="center"/>
          </w:tcPr>
          <w:p w:rsidR="002013D3" w:rsidRDefault="002013D3">
            <w:pPr>
              <w:spacing w:line="200" w:lineRule="exact"/>
              <w:rPr>
                <w:rFonts w:ascii="仿宋_GB2312" w:eastAsia="仿宋_GB2312" w:hAnsi="宋体" w:cs="宋体"/>
                <w:color w:val="000000" w:themeColor="text1"/>
                <w:szCs w:val="21"/>
              </w:rPr>
            </w:pPr>
          </w:p>
        </w:tc>
        <w:tc>
          <w:tcPr>
            <w:tcW w:w="623" w:type="dxa"/>
            <w:vAlign w:val="center"/>
          </w:tcPr>
          <w:p w:rsidR="002013D3" w:rsidRDefault="002013D3">
            <w:pPr>
              <w:spacing w:line="200" w:lineRule="exact"/>
              <w:rPr>
                <w:rFonts w:ascii="仿宋_GB2312" w:eastAsia="仿宋_GB2312" w:hAnsi="宋体" w:cs="宋体"/>
                <w:color w:val="000000" w:themeColor="text1"/>
                <w:szCs w:val="21"/>
              </w:rPr>
            </w:pPr>
          </w:p>
        </w:tc>
        <w:tc>
          <w:tcPr>
            <w:tcW w:w="591"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370" w:type="dxa"/>
          </w:tcPr>
          <w:p w:rsidR="002013D3" w:rsidRDefault="002013D3">
            <w:pPr>
              <w:spacing w:line="200" w:lineRule="exact"/>
              <w:rPr>
                <w:rFonts w:ascii="仿宋_GB2312" w:eastAsia="仿宋_GB2312" w:hAnsi="宋体" w:cs="宋体"/>
                <w:color w:val="000000" w:themeColor="text1"/>
                <w:szCs w:val="21"/>
              </w:rPr>
            </w:pPr>
          </w:p>
        </w:tc>
        <w:tc>
          <w:tcPr>
            <w:tcW w:w="347"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305" w:type="dxa"/>
            <w:vAlign w:val="center"/>
          </w:tcPr>
          <w:p w:rsidR="002013D3" w:rsidRDefault="002013D3">
            <w:pPr>
              <w:spacing w:line="200" w:lineRule="exact"/>
              <w:rPr>
                <w:rFonts w:ascii="仿宋_GB2312" w:eastAsia="仿宋_GB2312" w:hAnsi="宋体" w:cs="宋体"/>
                <w:color w:val="000000" w:themeColor="text1"/>
                <w:szCs w:val="21"/>
              </w:rPr>
            </w:pPr>
          </w:p>
        </w:tc>
        <w:tc>
          <w:tcPr>
            <w:tcW w:w="314" w:type="dxa"/>
            <w:vAlign w:val="center"/>
          </w:tcPr>
          <w:p w:rsidR="002013D3" w:rsidRDefault="002013D3">
            <w:pPr>
              <w:spacing w:line="200" w:lineRule="exact"/>
              <w:rPr>
                <w:rFonts w:ascii="仿宋_GB2312" w:eastAsia="仿宋_GB2312" w:hAnsi="宋体" w:cs="宋体"/>
                <w:color w:val="000000" w:themeColor="text1"/>
                <w:szCs w:val="21"/>
              </w:rPr>
            </w:pPr>
          </w:p>
        </w:tc>
      </w:tr>
      <w:tr w:rsidR="002013D3">
        <w:trPr>
          <w:trHeight w:val="388"/>
        </w:trPr>
        <w:tc>
          <w:tcPr>
            <w:tcW w:w="938" w:type="dxa"/>
            <w:vAlign w:val="center"/>
          </w:tcPr>
          <w:p w:rsidR="002013D3" w:rsidRDefault="0031201C">
            <w:pPr>
              <w:spacing w:line="200" w:lineRule="exact"/>
              <w:jc w:val="center"/>
              <w:rPr>
                <w:rFonts w:ascii="仿宋_GB2312" w:eastAsia="仿宋_GB2312" w:hAnsi="宋体" w:cs="宋体"/>
                <w:color w:val="000000" w:themeColor="text1"/>
                <w:sz w:val="18"/>
                <w:szCs w:val="18"/>
              </w:rPr>
            </w:pPr>
            <w:r>
              <w:rPr>
                <w:rFonts w:ascii="仿宋_GB2312" w:eastAsia="仿宋_GB2312" w:hAnsi="宋体" w:cs="宋体" w:hint="eastAsia"/>
                <w:color w:val="000000" w:themeColor="text1"/>
                <w:sz w:val="18"/>
                <w:szCs w:val="18"/>
              </w:rPr>
              <w:t>诊所</w:t>
            </w:r>
          </w:p>
        </w:tc>
        <w:tc>
          <w:tcPr>
            <w:tcW w:w="31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8"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2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1"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4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47"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79"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96"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4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35" w:type="dxa"/>
            <w:vAlign w:val="center"/>
          </w:tcPr>
          <w:p w:rsidR="002013D3" w:rsidRDefault="002013D3">
            <w:pPr>
              <w:spacing w:line="200" w:lineRule="exact"/>
              <w:rPr>
                <w:rFonts w:ascii="仿宋_GB2312" w:eastAsia="仿宋_GB2312" w:hAnsi="宋体" w:cs="宋体"/>
                <w:color w:val="000000" w:themeColor="text1"/>
                <w:szCs w:val="21"/>
              </w:rPr>
            </w:pPr>
          </w:p>
        </w:tc>
        <w:tc>
          <w:tcPr>
            <w:tcW w:w="454" w:type="dxa"/>
            <w:vAlign w:val="center"/>
          </w:tcPr>
          <w:p w:rsidR="002013D3" w:rsidRDefault="002013D3">
            <w:pPr>
              <w:spacing w:line="200" w:lineRule="exact"/>
              <w:rPr>
                <w:rFonts w:ascii="仿宋_GB2312" w:eastAsia="仿宋_GB2312" w:hAnsi="宋体" w:cs="宋体"/>
                <w:color w:val="000000" w:themeColor="text1"/>
                <w:szCs w:val="21"/>
              </w:rPr>
            </w:pPr>
          </w:p>
        </w:tc>
        <w:tc>
          <w:tcPr>
            <w:tcW w:w="513" w:type="dxa"/>
            <w:vAlign w:val="center"/>
          </w:tcPr>
          <w:p w:rsidR="002013D3" w:rsidRDefault="002013D3">
            <w:pPr>
              <w:spacing w:line="200" w:lineRule="exact"/>
              <w:rPr>
                <w:rFonts w:ascii="仿宋_GB2312" w:eastAsia="仿宋_GB2312" w:hAnsi="宋体" w:cs="宋体"/>
                <w:color w:val="000000" w:themeColor="text1"/>
                <w:szCs w:val="21"/>
              </w:rPr>
            </w:pPr>
          </w:p>
        </w:tc>
        <w:tc>
          <w:tcPr>
            <w:tcW w:w="623" w:type="dxa"/>
            <w:vAlign w:val="center"/>
          </w:tcPr>
          <w:p w:rsidR="002013D3" w:rsidRDefault="002013D3">
            <w:pPr>
              <w:spacing w:line="200" w:lineRule="exact"/>
              <w:rPr>
                <w:rFonts w:ascii="仿宋_GB2312" w:eastAsia="仿宋_GB2312" w:hAnsi="宋体" w:cs="宋体"/>
                <w:color w:val="000000" w:themeColor="text1"/>
                <w:szCs w:val="21"/>
              </w:rPr>
            </w:pPr>
          </w:p>
        </w:tc>
        <w:tc>
          <w:tcPr>
            <w:tcW w:w="591"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370" w:type="dxa"/>
          </w:tcPr>
          <w:p w:rsidR="002013D3" w:rsidRDefault="002013D3">
            <w:pPr>
              <w:spacing w:line="200" w:lineRule="exact"/>
              <w:rPr>
                <w:rFonts w:ascii="仿宋_GB2312" w:eastAsia="仿宋_GB2312" w:hAnsi="宋体" w:cs="宋体"/>
                <w:color w:val="000000" w:themeColor="text1"/>
                <w:szCs w:val="21"/>
              </w:rPr>
            </w:pPr>
          </w:p>
        </w:tc>
        <w:tc>
          <w:tcPr>
            <w:tcW w:w="347"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305" w:type="dxa"/>
            <w:vAlign w:val="center"/>
          </w:tcPr>
          <w:p w:rsidR="002013D3" w:rsidRDefault="002013D3">
            <w:pPr>
              <w:spacing w:line="200" w:lineRule="exact"/>
              <w:rPr>
                <w:rFonts w:ascii="仿宋_GB2312" w:eastAsia="仿宋_GB2312" w:hAnsi="宋体" w:cs="宋体"/>
                <w:color w:val="000000" w:themeColor="text1"/>
                <w:szCs w:val="21"/>
              </w:rPr>
            </w:pPr>
          </w:p>
        </w:tc>
        <w:tc>
          <w:tcPr>
            <w:tcW w:w="314" w:type="dxa"/>
            <w:vAlign w:val="center"/>
          </w:tcPr>
          <w:p w:rsidR="002013D3" w:rsidRDefault="002013D3">
            <w:pPr>
              <w:spacing w:line="200" w:lineRule="exact"/>
              <w:rPr>
                <w:rFonts w:ascii="仿宋_GB2312" w:eastAsia="仿宋_GB2312" w:hAnsi="宋体" w:cs="宋体"/>
                <w:color w:val="000000" w:themeColor="text1"/>
                <w:szCs w:val="21"/>
              </w:rPr>
            </w:pPr>
          </w:p>
        </w:tc>
      </w:tr>
      <w:tr w:rsidR="002013D3">
        <w:trPr>
          <w:trHeight w:val="598"/>
        </w:trPr>
        <w:tc>
          <w:tcPr>
            <w:tcW w:w="938" w:type="dxa"/>
            <w:vAlign w:val="center"/>
          </w:tcPr>
          <w:p w:rsidR="002013D3" w:rsidRDefault="0031201C">
            <w:pPr>
              <w:spacing w:line="200" w:lineRule="exact"/>
              <w:jc w:val="center"/>
              <w:rPr>
                <w:rFonts w:ascii="仿宋_GB2312" w:eastAsia="仿宋_GB2312" w:hAnsi="宋体" w:cs="宋体"/>
                <w:color w:val="000000" w:themeColor="text1"/>
                <w:sz w:val="18"/>
                <w:szCs w:val="18"/>
              </w:rPr>
            </w:pPr>
            <w:r>
              <w:rPr>
                <w:rFonts w:ascii="仿宋_GB2312" w:eastAsia="仿宋_GB2312" w:hAnsi="宋体" w:cs="宋体" w:hint="eastAsia"/>
                <w:color w:val="000000" w:themeColor="text1"/>
                <w:sz w:val="18"/>
                <w:szCs w:val="18"/>
              </w:rPr>
              <w:t>其他医疗机构</w:t>
            </w:r>
          </w:p>
        </w:tc>
        <w:tc>
          <w:tcPr>
            <w:tcW w:w="31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8"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2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1"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4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47"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79"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96"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4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35" w:type="dxa"/>
            <w:vAlign w:val="center"/>
          </w:tcPr>
          <w:p w:rsidR="002013D3" w:rsidRDefault="002013D3">
            <w:pPr>
              <w:spacing w:line="200" w:lineRule="exact"/>
              <w:rPr>
                <w:rFonts w:ascii="仿宋_GB2312" w:eastAsia="仿宋_GB2312" w:hAnsi="宋体" w:cs="宋体"/>
                <w:color w:val="000000" w:themeColor="text1"/>
                <w:szCs w:val="21"/>
              </w:rPr>
            </w:pPr>
          </w:p>
        </w:tc>
        <w:tc>
          <w:tcPr>
            <w:tcW w:w="454" w:type="dxa"/>
            <w:vAlign w:val="center"/>
          </w:tcPr>
          <w:p w:rsidR="002013D3" w:rsidRDefault="002013D3">
            <w:pPr>
              <w:spacing w:line="200" w:lineRule="exact"/>
              <w:rPr>
                <w:rFonts w:ascii="仿宋_GB2312" w:eastAsia="仿宋_GB2312" w:hAnsi="宋体" w:cs="宋体"/>
                <w:color w:val="000000" w:themeColor="text1"/>
                <w:szCs w:val="21"/>
              </w:rPr>
            </w:pPr>
          </w:p>
        </w:tc>
        <w:tc>
          <w:tcPr>
            <w:tcW w:w="513" w:type="dxa"/>
            <w:vAlign w:val="center"/>
          </w:tcPr>
          <w:p w:rsidR="002013D3" w:rsidRDefault="002013D3">
            <w:pPr>
              <w:spacing w:line="200" w:lineRule="exact"/>
              <w:rPr>
                <w:rFonts w:ascii="仿宋_GB2312" w:eastAsia="仿宋_GB2312" w:hAnsi="宋体" w:cs="宋体"/>
                <w:color w:val="000000" w:themeColor="text1"/>
                <w:szCs w:val="21"/>
              </w:rPr>
            </w:pPr>
          </w:p>
        </w:tc>
        <w:tc>
          <w:tcPr>
            <w:tcW w:w="623" w:type="dxa"/>
            <w:vAlign w:val="center"/>
          </w:tcPr>
          <w:p w:rsidR="002013D3" w:rsidRDefault="002013D3">
            <w:pPr>
              <w:spacing w:line="200" w:lineRule="exact"/>
              <w:rPr>
                <w:rFonts w:ascii="仿宋_GB2312" w:eastAsia="仿宋_GB2312" w:hAnsi="宋体" w:cs="宋体"/>
                <w:color w:val="000000" w:themeColor="text1"/>
                <w:szCs w:val="21"/>
              </w:rPr>
            </w:pPr>
          </w:p>
        </w:tc>
        <w:tc>
          <w:tcPr>
            <w:tcW w:w="591"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370" w:type="dxa"/>
          </w:tcPr>
          <w:p w:rsidR="002013D3" w:rsidRDefault="002013D3">
            <w:pPr>
              <w:spacing w:line="200" w:lineRule="exact"/>
              <w:rPr>
                <w:rFonts w:ascii="仿宋_GB2312" w:eastAsia="仿宋_GB2312" w:hAnsi="宋体" w:cs="宋体"/>
                <w:color w:val="000000" w:themeColor="text1"/>
                <w:szCs w:val="21"/>
              </w:rPr>
            </w:pPr>
          </w:p>
        </w:tc>
        <w:tc>
          <w:tcPr>
            <w:tcW w:w="347"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305" w:type="dxa"/>
            <w:vAlign w:val="center"/>
          </w:tcPr>
          <w:p w:rsidR="002013D3" w:rsidRDefault="002013D3">
            <w:pPr>
              <w:spacing w:line="200" w:lineRule="exact"/>
              <w:rPr>
                <w:rFonts w:ascii="仿宋_GB2312" w:eastAsia="仿宋_GB2312" w:hAnsi="宋体" w:cs="宋体"/>
                <w:color w:val="000000" w:themeColor="text1"/>
                <w:szCs w:val="21"/>
              </w:rPr>
            </w:pPr>
          </w:p>
        </w:tc>
        <w:tc>
          <w:tcPr>
            <w:tcW w:w="314" w:type="dxa"/>
            <w:vAlign w:val="center"/>
          </w:tcPr>
          <w:p w:rsidR="002013D3" w:rsidRDefault="002013D3">
            <w:pPr>
              <w:spacing w:line="200" w:lineRule="exact"/>
              <w:rPr>
                <w:rFonts w:ascii="仿宋_GB2312" w:eastAsia="仿宋_GB2312" w:hAnsi="宋体" w:cs="宋体"/>
                <w:color w:val="000000" w:themeColor="text1"/>
                <w:szCs w:val="21"/>
              </w:rPr>
            </w:pPr>
          </w:p>
        </w:tc>
      </w:tr>
      <w:tr w:rsidR="002013D3">
        <w:trPr>
          <w:trHeight w:val="402"/>
        </w:trPr>
        <w:tc>
          <w:tcPr>
            <w:tcW w:w="938" w:type="dxa"/>
            <w:vAlign w:val="center"/>
          </w:tcPr>
          <w:p w:rsidR="002013D3" w:rsidRDefault="0031201C">
            <w:pPr>
              <w:spacing w:line="200" w:lineRule="exact"/>
              <w:jc w:val="center"/>
              <w:rPr>
                <w:rFonts w:ascii="仿宋_GB2312" w:eastAsia="仿宋_GB2312" w:hAnsi="宋体" w:cs="宋体"/>
                <w:color w:val="000000" w:themeColor="text1"/>
                <w:sz w:val="18"/>
                <w:szCs w:val="18"/>
              </w:rPr>
            </w:pPr>
            <w:r>
              <w:rPr>
                <w:rFonts w:ascii="仿宋_GB2312" w:eastAsia="仿宋_GB2312" w:hAnsi="宋体" w:cs="宋体" w:hint="eastAsia"/>
                <w:color w:val="000000" w:themeColor="text1"/>
                <w:sz w:val="18"/>
                <w:szCs w:val="18"/>
              </w:rPr>
              <w:t>合计</w:t>
            </w:r>
          </w:p>
        </w:tc>
        <w:tc>
          <w:tcPr>
            <w:tcW w:w="31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8"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2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13"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1"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6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80"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44"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47"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479"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96"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342" w:type="dxa"/>
            <w:vAlign w:val="center"/>
          </w:tcPr>
          <w:p w:rsidR="002013D3" w:rsidRDefault="002013D3">
            <w:pPr>
              <w:spacing w:line="200" w:lineRule="exact"/>
              <w:rPr>
                <w:rFonts w:ascii="仿宋_GB2312" w:eastAsia="仿宋_GB2312" w:hAnsi="宋体" w:cs="宋体"/>
                <w:color w:val="000000" w:themeColor="text1"/>
                <w:sz w:val="18"/>
                <w:szCs w:val="18"/>
              </w:rPr>
            </w:pPr>
          </w:p>
        </w:tc>
        <w:tc>
          <w:tcPr>
            <w:tcW w:w="635" w:type="dxa"/>
            <w:vAlign w:val="center"/>
          </w:tcPr>
          <w:p w:rsidR="002013D3" w:rsidRDefault="002013D3">
            <w:pPr>
              <w:spacing w:line="200" w:lineRule="exact"/>
              <w:rPr>
                <w:rFonts w:ascii="仿宋_GB2312" w:eastAsia="仿宋_GB2312" w:hAnsi="宋体" w:cs="宋体"/>
                <w:color w:val="000000" w:themeColor="text1"/>
                <w:szCs w:val="21"/>
              </w:rPr>
            </w:pPr>
          </w:p>
        </w:tc>
        <w:tc>
          <w:tcPr>
            <w:tcW w:w="454" w:type="dxa"/>
            <w:vAlign w:val="center"/>
          </w:tcPr>
          <w:p w:rsidR="002013D3" w:rsidRDefault="002013D3">
            <w:pPr>
              <w:spacing w:line="200" w:lineRule="exact"/>
              <w:rPr>
                <w:rFonts w:ascii="仿宋_GB2312" w:eastAsia="仿宋_GB2312" w:hAnsi="宋体" w:cs="宋体"/>
                <w:color w:val="000000" w:themeColor="text1"/>
                <w:szCs w:val="21"/>
              </w:rPr>
            </w:pPr>
          </w:p>
        </w:tc>
        <w:tc>
          <w:tcPr>
            <w:tcW w:w="513" w:type="dxa"/>
            <w:vAlign w:val="center"/>
          </w:tcPr>
          <w:p w:rsidR="002013D3" w:rsidRDefault="002013D3">
            <w:pPr>
              <w:spacing w:line="200" w:lineRule="exact"/>
              <w:rPr>
                <w:rFonts w:ascii="仿宋_GB2312" w:eastAsia="仿宋_GB2312" w:hAnsi="宋体" w:cs="宋体"/>
                <w:color w:val="000000" w:themeColor="text1"/>
                <w:szCs w:val="21"/>
              </w:rPr>
            </w:pPr>
          </w:p>
        </w:tc>
        <w:tc>
          <w:tcPr>
            <w:tcW w:w="623" w:type="dxa"/>
            <w:vAlign w:val="center"/>
          </w:tcPr>
          <w:p w:rsidR="002013D3" w:rsidRDefault="002013D3">
            <w:pPr>
              <w:spacing w:line="200" w:lineRule="exact"/>
              <w:rPr>
                <w:rFonts w:ascii="仿宋_GB2312" w:eastAsia="仿宋_GB2312" w:hAnsi="宋体" w:cs="宋体"/>
                <w:color w:val="000000" w:themeColor="text1"/>
                <w:szCs w:val="21"/>
              </w:rPr>
            </w:pPr>
          </w:p>
        </w:tc>
        <w:tc>
          <w:tcPr>
            <w:tcW w:w="591"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5"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vAlign w:val="center"/>
          </w:tcPr>
          <w:p w:rsidR="002013D3" w:rsidRDefault="002013D3">
            <w:pPr>
              <w:spacing w:line="200" w:lineRule="exact"/>
              <w:rPr>
                <w:rFonts w:ascii="仿宋_GB2312" w:eastAsia="仿宋_GB2312" w:hAnsi="宋体" w:cs="宋体"/>
                <w:color w:val="000000" w:themeColor="text1"/>
                <w:szCs w:val="21"/>
              </w:rPr>
            </w:pPr>
          </w:p>
        </w:tc>
        <w:tc>
          <w:tcPr>
            <w:tcW w:w="466" w:type="dxa"/>
            <w:vAlign w:val="center"/>
          </w:tcPr>
          <w:p w:rsidR="002013D3" w:rsidRDefault="002013D3">
            <w:pPr>
              <w:spacing w:line="200" w:lineRule="exact"/>
              <w:rPr>
                <w:rFonts w:ascii="仿宋_GB2312" w:eastAsia="仿宋_GB2312" w:hAnsi="宋体" w:cs="宋体"/>
                <w:color w:val="000000" w:themeColor="text1"/>
                <w:szCs w:val="21"/>
              </w:rPr>
            </w:pPr>
          </w:p>
        </w:tc>
        <w:tc>
          <w:tcPr>
            <w:tcW w:w="464"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465" w:type="dxa"/>
          </w:tcPr>
          <w:p w:rsidR="002013D3" w:rsidRDefault="002013D3">
            <w:pPr>
              <w:spacing w:line="200" w:lineRule="exact"/>
              <w:rPr>
                <w:rFonts w:ascii="仿宋_GB2312" w:eastAsia="仿宋_GB2312" w:hAnsi="宋体" w:cs="宋体"/>
                <w:color w:val="000000" w:themeColor="text1"/>
                <w:szCs w:val="21"/>
              </w:rPr>
            </w:pPr>
          </w:p>
        </w:tc>
        <w:tc>
          <w:tcPr>
            <w:tcW w:w="370" w:type="dxa"/>
          </w:tcPr>
          <w:p w:rsidR="002013D3" w:rsidRDefault="002013D3">
            <w:pPr>
              <w:spacing w:line="200" w:lineRule="exact"/>
              <w:rPr>
                <w:rFonts w:ascii="仿宋_GB2312" w:eastAsia="仿宋_GB2312" w:hAnsi="宋体" w:cs="宋体"/>
                <w:color w:val="000000" w:themeColor="text1"/>
                <w:szCs w:val="21"/>
              </w:rPr>
            </w:pPr>
          </w:p>
        </w:tc>
        <w:tc>
          <w:tcPr>
            <w:tcW w:w="347" w:type="dxa"/>
            <w:vAlign w:val="center"/>
          </w:tcPr>
          <w:p w:rsidR="002013D3" w:rsidRDefault="002013D3">
            <w:pPr>
              <w:spacing w:line="200" w:lineRule="exact"/>
              <w:rPr>
                <w:rFonts w:ascii="仿宋_GB2312" w:eastAsia="仿宋_GB2312" w:hAnsi="宋体" w:cs="宋体"/>
                <w:color w:val="000000" w:themeColor="text1"/>
                <w:szCs w:val="21"/>
              </w:rPr>
            </w:pPr>
          </w:p>
        </w:tc>
        <w:tc>
          <w:tcPr>
            <w:tcW w:w="395" w:type="dxa"/>
            <w:vAlign w:val="center"/>
          </w:tcPr>
          <w:p w:rsidR="002013D3" w:rsidRDefault="002013D3">
            <w:pPr>
              <w:spacing w:line="200" w:lineRule="exact"/>
              <w:rPr>
                <w:rFonts w:ascii="仿宋_GB2312" w:eastAsia="仿宋_GB2312" w:hAnsi="宋体" w:cs="宋体"/>
                <w:color w:val="000000" w:themeColor="text1"/>
                <w:szCs w:val="21"/>
              </w:rPr>
            </w:pPr>
          </w:p>
        </w:tc>
        <w:tc>
          <w:tcPr>
            <w:tcW w:w="305" w:type="dxa"/>
            <w:vAlign w:val="center"/>
          </w:tcPr>
          <w:p w:rsidR="002013D3" w:rsidRDefault="002013D3">
            <w:pPr>
              <w:spacing w:line="200" w:lineRule="exact"/>
              <w:rPr>
                <w:rFonts w:ascii="仿宋_GB2312" w:eastAsia="仿宋_GB2312" w:hAnsi="宋体" w:cs="宋体"/>
                <w:color w:val="000000" w:themeColor="text1"/>
                <w:szCs w:val="21"/>
              </w:rPr>
            </w:pPr>
          </w:p>
        </w:tc>
        <w:tc>
          <w:tcPr>
            <w:tcW w:w="314" w:type="dxa"/>
            <w:vAlign w:val="center"/>
          </w:tcPr>
          <w:p w:rsidR="002013D3" w:rsidRDefault="002013D3">
            <w:pPr>
              <w:spacing w:line="200" w:lineRule="exact"/>
              <w:rPr>
                <w:rFonts w:ascii="仿宋_GB2312" w:eastAsia="仿宋_GB2312" w:hAnsi="宋体" w:cs="宋体"/>
                <w:color w:val="000000" w:themeColor="text1"/>
                <w:szCs w:val="21"/>
              </w:rPr>
            </w:pPr>
          </w:p>
        </w:tc>
      </w:tr>
    </w:tbl>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 xml:space="preserve">3              </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年采供血机构监督抽查工作计划表</w:t>
      </w:r>
    </w:p>
    <w:tbl>
      <w:tblPr>
        <w:tblW w:w="14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7"/>
        <w:gridCol w:w="2686"/>
        <w:gridCol w:w="1556"/>
        <w:gridCol w:w="7353"/>
        <w:gridCol w:w="1588"/>
      </w:tblGrid>
      <w:tr w:rsidR="002013D3">
        <w:trPr>
          <w:trHeight w:val="947"/>
          <w:jc w:val="center"/>
        </w:trPr>
        <w:tc>
          <w:tcPr>
            <w:tcW w:w="957"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序号</w:t>
            </w:r>
          </w:p>
        </w:tc>
        <w:tc>
          <w:tcPr>
            <w:tcW w:w="2686"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监督检查对象</w:t>
            </w:r>
          </w:p>
        </w:tc>
        <w:tc>
          <w:tcPr>
            <w:tcW w:w="1556"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抽查比例</w:t>
            </w:r>
          </w:p>
        </w:tc>
        <w:tc>
          <w:tcPr>
            <w:tcW w:w="7353"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检查内容</w:t>
            </w:r>
          </w:p>
        </w:tc>
        <w:tc>
          <w:tcPr>
            <w:tcW w:w="158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备注</w:t>
            </w:r>
          </w:p>
        </w:tc>
      </w:tr>
      <w:tr w:rsidR="002013D3">
        <w:trPr>
          <w:trHeight w:val="1113"/>
          <w:jc w:val="center"/>
        </w:trPr>
        <w:tc>
          <w:tcPr>
            <w:tcW w:w="957"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p>
        </w:tc>
        <w:tc>
          <w:tcPr>
            <w:tcW w:w="268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一般血站</w:t>
            </w:r>
          </w:p>
        </w:tc>
        <w:tc>
          <w:tcPr>
            <w:tcW w:w="155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100%</w:t>
            </w:r>
          </w:p>
        </w:tc>
        <w:tc>
          <w:tcPr>
            <w:tcW w:w="7353" w:type="dxa"/>
            <w:vMerge w:val="restart"/>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r>
              <w:rPr>
                <w:rFonts w:ascii="仿宋_GB2312" w:eastAsia="仿宋_GB2312" w:hAnsi="宋体" w:cs="宋体" w:hint="eastAsia"/>
                <w:color w:val="000000" w:themeColor="text1"/>
                <w:szCs w:val="21"/>
              </w:rPr>
              <w:t>资质管理：按照许可范围开展工作；从业人员取得相关岗位执业资格或者执业注册而从事血液安全工作；使用符合国家规定的耗材；</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2.</w:t>
            </w:r>
            <w:r>
              <w:rPr>
                <w:rFonts w:ascii="仿宋_GB2312" w:eastAsia="仿宋_GB2312" w:hAnsi="宋体" w:cs="宋体" w:hint="eastAsia"/>
                <w:color w:val="000000" w:themeColor="text1"/>
                <w:szCs w:val="21"/>
              </w:rPr>
              <w:t>血源管理：按规定对献血者、供血浆者进行身份核实、健康征询和体检；按要求检测新浆员和间隔</w:t>
            </w:r>
            <w:r>
              <w:rPr>
                <w:rFonts w:ascii="仿宋_GB2312" w:eastAsia="仿宋_GB2312" w:hAnsi="宋体" w:cs="宋体"/>
                <w:color w:val="000000" w:themeColor="text1"/>
                <w:szCs w:val="21"/>
              </w:rPr>
              <w:t xml:space="preserve">180 </w:t>
            </w:r>
            <w:r>
              <w:rPr>
                <w:rFonts w:ascii="仿宋_GB2312" w:eastAsia="仿宋_GB2312" w:hAnsi="宋体" w:cs="宋体" w:hint="eastAsia"/>
                <w:color w:val="000000" w:themeColor="text1"/>
                <w:szCs w:val="21"/>
              </w:rPr>
              <w:t>天的浆员的血浆；未超量、频繁采集血液（浆）；未采集冒名顶替者、健康检查不合格者血液</w:t>
            </w:r>
            <w:r>
              <w:rPr>
                <w:rFonts w:ascii="仿宋_GB2312" w:eastAsia="仿宋_GB2312" w:hAnsi="宋体" w:cs="宋体"/>
                <w:color w:val="000000" w:themeColor="text1"/>
                <w:szCs w:val="21"/>
              </w:rPr>
              <w:t>(</w:t>
            </w:r>
            <w:r>
              <w:rPr>
                <w:rFonts w:ascii="仿宋_GB2312" w:eastAsia="仿宋_GB2312" w:hAnsi="宋体" w:cs="宋体" w:hint="eastAsia"/>
                <w:color w:val="000000" w:themeColor="text1"/>
                <w:szCs w:val="21"/>
              </w:rPr>
              <w:t>血浆</w:t>
            </w:r>
            <w:r>
              <w:rPr>
                <w:rFonts w:ascii="仿宋_GB2312" w:eastAsia="仿宋_GB2312" w:hAnsi="宋体" w:cs="宋体"/>
                <w:color w:val="000000" w:themeColor="text1"/>
                <w:szCs w:val="21"/>
              </w:rPr>
              <w:t>)</w:t>
            </w:r>
            <w:r>
              <w:rPr>
                <w:rFonts w:ascii="仿宋_GB2312" w:eastAsia="仿宋_GB2312" w:hAnsi="宋体" w:cs="宋体" w:hint="eastAsia"/>
                <w:color w:val="000000" w:themeColor="text1"/>
                <w:szCs w:val="21"/>
              </w:rPr>
              <w:t>；</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3.</w:t>
            </w:r>
            <w:r>
              <w:rPr>
                <w:rFonts w:ascii="仿宋_GB2312" w:eastAsia="仿宋_GB2312" w:hAnsi="宋体" w:cs="宋体" w:hint="eastAsia"/>
                <w:color w:val="000000" w:themeColor="text1"/>
                <w:szCs w:val="21"/>
              </w:rPr>
              <w:t>血液检测：血液（浆）检测项目齐全；按规定保存血液标本；按规定保存工作记录；对检测不合格或者报废的血液（浆），按有关规定处理；</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4.</w:t>
            </w:r>
            <w:r>
              <w:rPr>
                <w:rFonts w:ascii="仿宋_GB2312" w:eastAsia="仿宋_GB2312" w:hAnsi="宋体" w:cs="宋体" w:hint="eastAsia"/>
                <w:color w:val="000000" w:themeColor="text1"/>
                <w:szCs w:val="21"/>
              </w:rPr>
              <w:t>包装储存运输：包装、储存、运输符合国家规定的卫生标准和要求；</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5.</w:t>
            </w:r>
            <w:r>
              <w:rPr>
                <w:rFonts w:ascii="仿宋_GB2312" w:eastAsia="仿宋_GB2312" w:hAnsi="宋体" w:cs="宋体" w:hint="eastAsia"/>
                <w:color w:val="000000" w:themeColor="text1"/>
                <w:szCs w:val="21"/>
              </w:rPr>
              <w:t>其它：未非法采集、供应、倒卖血液、血浆。</w:t>
            </w:r>
          </w:p>
        </w:tc>
        <w:tc>
          <w:tcPr>
            <w:tcW w:w="1588" w:type="dxa"/>
            <w:vMerge w:val="restart"/>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根据各采供血机构业务开展情况，检查内容可合理缺项。</w:t>
            </w:r>
          </w:p>
        </w:tc>
      </w:tr>
      <w:tr w:rsidR="002013D3">
        <w:trPr>
          <w:trHeight w:val="1225"/>
          <w:jc w:val="center"/>
        </w:trPr>
        <w:tc>
          <w:tcPr>
            <w:tcW w:w="957"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2</w:t>
            </w:r>
          </w:p>
        </w:tc>
        <w:tc>
          <w:tcPr>
            <w:tcW w:w="268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特殊血站</w:t>
            </w:r>
          </w:p>
        </w:tc>
        <w:tc>
          <w:tcPr>
            <w:tcW w:w="155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100%</w:t>
            </w:r>
          </w:p>
        </w:tc>
        <w:tc>
          <w:tcPr>
            <w:tcW w:w="7353" w:type="dxa"/>
            <w:vMerge/>
            <w:vAlign w:val="center"/>
          </w:tcPr>
          <w:p w:rsidR="002013D3" w:rsidRDefault="002013D3">
            <w:pPr>
              <w:spacing w:line="300" w:lineRule="exact"/>
              <w:jc w:val="left"/>
              <w:rPr>
                <w:rFonts w:ascii="仿宋_GB2312" w:eastAsia="仿宋_GB2312" w:hAnsi="宋体" w:cs="宋体"/>
                <w:color w:val="000000" w:themeColor="text1"/>
                <w:szCs w:val="21"/>
              </w:rPr>
            </w:pPr>
          </w:p>
        </w:tc>
        <w:tc>
          <w:tcPr>
            <w:tcW w:w="1588" w:type="dxa"/>
            <w:vMerge/>
          </w:tcPr>
          <w:p w:rsidR="002013D3" w:rsidRDefault="002013D3">
            <w:pPr>
              <w:spacing w:line="300" w:lineRule="exact"/>
              <w:rPr>
                <w:rFonts w:ascii="仿宋_GB2312" w:eastAsia="仿宋_GB2312" w:hAnsi="宋体" w:cs="宋体"/>
                <w:color w:val="000000" w:themeColor="text1"/>
                <w:szCs w:val="21"/>
              </w:rPr>
            </w:pPr>
          </w:p>
        </w:tc>
      </w:tr>
      <w:tr w:rsidR="002013D3">
        <w:trPr>
          <w:trHeight w:val="1239"/>
          <w:jc w:val="center"/>
        </w:trPr>
        <w:tc>
          <w:tcPr>
            <w:tcW w:w="957"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3</w:t>
            </w:r>
          </w:p>
        </w:tc>
        <w:tc>
          <w:tcPr>
            <w:tcW w:w="268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单采血浆站</w:t>
            </w:r>
          </w:p>
        </w:tc>
        <w:tc>
          <w:tcPr>
            <w:tcW w:w="155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100%</w:t>
            </w:r>
          </w:p>
        </w:tc>
        <w:tc>
          <w:tcPr>
            <w:tcW w:w="7353" w:type="dxa"/>
            <w:vMerge/>
            <w:vAlign w:val="center"/>
          </w:tcPr>
          <w:p w:rsidR="002013D3" w:rsidRDefault="002013D3">
            <w:pPr>
              <w:spacing w:line="300" w:lineRule="exact"/>
              <w:jc w:val="left"/>
              <w:rPr>
                <w:rFonts w:ascii="仿宋_GB2312" w:eastAsia="仿宋_GB2312" w:hAnsi="宋体" w:cs="宋体"/>
                <w:color w:val="000000" w:themeColor="text1"/>
                <w:szCs w:val="21"/>
              </w:rPr>
            </w:pPr>
          </w:p>
        </w:tc>
        <w:tc>
          <w:tcPr>
            <w:tcW w:w="1588" w:type="dxa"/>
            <w:vMerge/>
          </w:tcPr>
          <w:p w:rsidR="002013D3" w:rsidRDefault="002013D3">
            <w:pPr>
              <w:spacing w:line="300" w:lineRule="exact"/>
              <w:rPr>
                <w:rFonts w:ascii="仿宋_GB2312" w:eastAsia="仿宋_GB2312" w:hAnsi="宋体" w:cs="宋体"/>
                <w:color w:val="000000" w:themeColor="text1"/>
                <w:szCs w:val="21"/>
              </w:rPr>
            </w:pPr>
          </w:p>
        </w:tc>
      </w:tr>
    </w:tbl>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4</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年采供血机构监督抽查汇总表</w:t>
      </w:r>
    </w:p>
    <w:tbl>
      <w:tblPr>
        <w:tblpPr w:leftFromText="180" w:rightFromText="180" w:vertAnchor="text" w:horzAnchor="margin" w:tblpXSpec="center" w:tblpY="195"/>
        <w:tblW w:w="15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72"/>
        <w:gridCol w:w="642"/>
        <w:gridCol w:w="645"/>
        <w:gridCol w:w="534"/>
        <w:gridCol w:w="1028"/>
        <w:gridCol w:w="507"/>
        <w:gridCol w:w="880"/>
        <w:gridCol w:w="728"/>
        <w:gridCol w:w="1211"/>
        <w:gridCol w:w="883"/>
        <w:gridCol w:w="1089"/>
        <w:gridCol w:w="676"/>
        <w:gridCol w:w="676"/>
        <w:gridCol w:w="1233"/>
        <w:gridCol w:w="800"/>
        <w:gridCol w:w="800"/>
        <w:gridCol w:w="645"/>
        <w:gridCol w:w="885"/>
      </w:tblGrid>
      <w:tr w:rsidR="002013D3">
        <w:trPr>
          <w:trHeight w:val="404"/>
        </w:trPr>
        <w:tc>
          <w:tcPr>
            <w:tcW w:w="1672" w:type="dxa"/>
            <w:vMerge w:val="restart"/>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单位类别</w:t>
            </w:r>
          </w:p>
        </w:tc>
        <w:tc>
          <w:tcPr>
            <w:tcW w:w="642" w:type="dxa"/>
            <w:vMerge w:val="restart"/>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辖区内单位总数</w:t>
            </w:r>
          </w:p>
        </w:tc>
        <w:tc>
          <w:tcPr>
            <w:tcW w:w="645" w:type="dxa"/>
            <w:vMerge w:val="restart"/>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检查单位数</w:t>
            </w:r>
          </w:p>
        </w:tc>
        <w:tc>
          <w:tcPr>
            <w:tcW w:w="11045" w:type="dxa"/>
            <w:gridSpan w:val="13"/>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不合格情况</w:t>
            </w:r>
          </w:p>
        </w:tc>
        <w:tc>
          <w:tcPr>
            <w:tcW w:w="1530" w:type="dxa"/>
            <w:gridSpan w:val="2"/>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行政处罚情况</w:t>
            </w:r>
          </w:p>
        </w:tc>
      </w:tr>
      <w:tr w:rsidR="002013D3">
        <w:trPr>
          <w:trHeight w:val="929"/>
        </w:trPr>
        <w:tc>
          <w:tcPr>
            <w:tcW w:w="1672" w:type="dxa"/>
            <w:vMerge/>
            <w:vAlign w:val="center"/>
          </w:tcPr>
          <w:p w:rsidR="002013D3" w:rsidRDefault="002013D3">
            <w:pPr>
              <w:spacing w:line="240" w:lineRule="exact"/>
              <w:jc w:val="center"/>
              <w:rPr>
                <w:rFonts w:ascii="黑体" w:eastAsia="黑体" w:hAnsi="黑体" w:cs="宋体"/>
                <w:color w:val="000000" w:themeColor="text1"/>
                <w:szCs w:val="21"/>
              </w:rPr>
            </w:pPr>
          </w:p>
        </w:tc>
        <w:tc>
          <w:tcPr>
            <w:tcW w:w="642" w:type="dxa"/>
            <w:vMerge/>
            <w:vAlign w:val="center"/>
          </w:tcPr>
          <w:p w:rsidR="002013D3" w:rsidRDefault="002013D3">
            <w:pPr>
              <w:spacing w:line="240" w:lineRule="exact"/>
              <w:jc w:val="center"/>
              <w:rPr>
                <w:rFonts w:ascii="黑体" w:eastAsia="黑体" w:hAnsi="黑体" w:cs="宋体"/>
                <w:color w:val="000000" w:themeColor="text1"/>
                <w:szCs w:val="21"/>
              </w:rPr>
            </w:pPr>
          </w:p>
        </w:tc>
        <w:tc>
          <w:tcPr>
            <w:tcW w:w="645" w:type="dxa"/>
            <w:vMerge/>
            <w:vAlign w:val="center"/>
          </w:tcPr>
          <w:p w:rsidR="002013D3" w:rsidRDefault="002013D3">
            <w:pPr>
              <w:spacing w:line="240" w:lineRule="exact"/>
              <w:jc w:val="center"/>
              <w:rPr>
                <w:rFonts w:ascii="黑体" w:eastAsia="黑体" w:hAnsi="黑体" w:cs="宋体"/>
                <w:color w:val="000000" w:themeColor="text1"/>
                <w:szCs w:val="21"/>
              </w:rPr>
            </w:pPr>
          </w:p>
        </w:tc>
        <w:tc>
          <w:tcPr>
            <w:tcW w:w="2069" w:type="dxa"/>
            <w:gridSpan w:val="3"/>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资质管理</w:t>
            </w:r>
          </w:p>
        </w:tc>
        <w:tc>
          <w:tcPr>
            <w:tcW w:w="3702" w:type="dxa"/>
            <w:gridSpan w:val="4"/>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血源管理</w:t>
            </w:r>
          </w:p>
        </w:tc>
        <w:tc>
          <w:tcPr>
            <w:tcW w:w="3674" w:type="dxa"/>
            <w:gridSpan w:val="4"/>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血液检测</w:t>
            </w:r>
          </w:p>
        </w:tc>
        <w:tc>
          <w:tcPr>
            <w:tcW w:w="800"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包装储存运输</w:t>
            </w:r>
          </w:p>
        </w:tc>
        <w:tc>
          <w:tcPr>
            <w:tcW w:w="800"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其他</w:t>
            </w:r>
          </w:p>
        </w:tc>
        <w:tc>
          <w:tcPr>
            <w:tcW w:w="645"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案件查处数</w:t>
            </w:r>
          </w:p>
        </w:tc>
        <w:tc>
          <w:tcPr>
            <w:tcW w:w="885"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罚没款金额（万元）</w:t>
            </w:r>
          </w:p>
        </w:tc>
      </w:tr>
      <w:tr w:rsidR="002013D3">
        <w:trPr>
          <w:trHeight w:val="3892"/>
        </w:trPr>
        <w:tc>
          <w:tcPr>
            <w:tcW w:w="1672" w:type="dxa"/>
            <w:vMerge/>
            <w:vAlign w:val="center"/>
          </w:tcPr>
          <w:p w:rsidR="002013D3" w:rsidRDefault="002013D3">
            <w:pPr>
              <w:spacing w:line="240" w:lineRule="exact"/>
              <w:jc w:val="center"/>
              <w:rPr>
                <w:rFonts w:ascii="黑体" w:eastAsia="黑体" w:hAnsi="黑体" w:cs="宋体"/>
                <w:color w:val="000000" w:themeColor="text1"/>
                <w:szCs w:val="21"/>
              </w:rPr>
            </w:pPr>
          </w:p>
        </w:tc>
        <w:tc>
          <w:tcPr>
            <w:tcW w:w="642" w:type="dxa"/>
            <w:vMerge/>
            <w:vAlign w:val="center"/>
          </w:tcPr>
          <w:p w:rsidR="002013D3" w:rsidRDefault="002013D3">
            <w:pPr>
              <w:spacing w:line="240" w:lineRule="exact"/>
              <w:jc w:val="center"/>
              <w:rPr>
                <w:rFonts w:ascii="黑体" w:eastAsia="黑体" w:hAnsi="黑体" w:cs="宋体"/>
                <w:color w:val="000000" w:themeColor="text1"/>
                <w:szCs w:val="21"/>
              </w:rPr>
            </w:pPr>
          </w:p>
        </w:tc>
        <w:tc>
          <w:tcPr>
            <w:tcW w:w="645" w:type="dxa"/>
            <w:vMerge/>
            <w:vAlign w:val="center"/>
          </w:tcPr>
          <w:p w:rsidR="002013D3" w:rsidRDefault="002013D3">
            <w:pPr>
              <w:spacing w:line="240" w:lineRule="exact"/>
              <w:jc w:val="center"/>
              <w:rPr>
                <w:rFonts w:ascii="黑体" w:eastAsia="黑体" w:hAnsi="黑体" w:cs="宋体"/>
                <w:color w:val="000000" w:themeColor="text1"/>
                <w:szCs w:val="21"/>
              </w:rPr>
            </w:pPr>
          </w:p>
        </w:tc>
        <w:tc>
          <w:tcPr>
            <w:tcW w:w="534"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未按照许可范围开展工作单位数</w:t>
            </w:r>
          </w:p>
        </w:tc>
        <w:tc>
          <w:tcPr>
            <w:tcW w:w="1028"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从业人员未取得相关岗位执业资格或者执业注册而从事血液安全工作单位数</w:t>
            </w:r>
          </w:p>
        </w:tc>
        <w:tc>
          <w:tcPr>
            <w:tcW w:w="507"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使用不符合国家规定的耗材单位数</w:t>
            </w:r>
          </w:p>
        </w:tc>
        <w:tc>
          <w:tcPr>
            <w:tcW w:w="880"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未按规定对献血者、供血浆者进行身份核实、健康征询和体检单位数</w:t>
            </w:r>
          </w:p>
        </w:tc>
        <w:tc>
          <w:tcPr>
            <w:tcW w:w="728"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未按要求检测新浆员和间隔</w:t>
            </w:r>
            <w:r>
              <w:rPr>
                <w:rFonts w:ascii="黑体" w:eastAsia="黑体" w:hAnsi="黑体" w:cs="宋体"/>
                <w:color w:val="000000" w:themeColor="text1"/>
                <w:szCs w:val="21"/>
              </w:rPr>
              <w:t>180</w:t>
            </w:r>
            <w:r>
              <w:rPr>
                <w:rFonts w:ascii="黑体" w:eastAsia="黑体" w:hAnsi="黑体" w:cs="宋体" w:hint="eastAsia"/>
                <w:color w:val="000000" w:themeColor="text1"/>
                <w:szCs w:val="21"/>
              </w:rPr>
              <w:t>天的浆员的血浆单位数</w:t>
            </w:r>
          </w:p>
        </w:tc>
        <w:tc>
          <w:tcPr>
            <w:tcW w:w="1211"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超量、频繁采集血液（浆）的单位数</w:t>
            </w:r>
          </w:p>
        </w:tc>
        <w:tc>
          <w:tcPr>
            <w:tcW w:w="883"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采集冒名顶替者、健康检查不合格者血液</w:t>
            </w:r>
            <w:r>
              <w:rPr>
                <w:rFonts w:ascii="黑体" w:eastAsia="黑体" w:hAnsi="黑体" w:cs="宋体"/>
                <w:color w:val="000000" w:themeColor="text1"/>
                <w:szCs w:val="21"/>
              </w:rPr>
              <w:t>(</w:t>
            </w:r>
            <w:r>
              <w:rPr>
                <w:rFonts w:ascii="黑体" w:eastAsia="黑体" w:hAnsi="黑体" w:cs="宋体" w:hint="eastAsia"/>
                <w:color w:val="000000" w:themeColor="text1"/>
                <w:szCs w:val="21"/>
              </w:rPr>
              <w:t>血浆</w:t>
            </w:r>
            <w:r>
              <w:rPr>
                <w:rFonts w:ascii="黑体" w:eastAsia="黑体" w:hAnsi="黑体" w:cs="宋体"/>
                <w:color w:val="000000" w:themeColor="text1"/>
                <w:szCs w:val="21"/>
              </w:rPr>
              <w:t>)</w:t>
            </w:r>
            <w:r>
              <w:rPr>
                <w:rFonts w:ascii="黑体" w:eastAsia="黑体" w:hAnsi="黑体" w:cs="宋体" w:hint="eastAsia"/>
                <w:color w:val="000000" w:themeColor="text1"/>
                <w:szCs w:val="21"/>
              </w:rPr>
              <w:t>单位数</w:t>
            </w:r>
          </w:p>
        </w:tc>
        <w:tc>
          <w:tcPr>
            <w:tcW w:w="1089"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血液（浆）检测项目不齐全单位数</w:t>
            </w:r>
          </w:p>
        </w:tc>
        <w:tc>
          <w:tcPr>
            <w:tcW w:w="676"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未按规定保存血液标本的单位数</w:t>
            </w:r>
          </w:p>
        </w:tc>
        <w:tc>
          <w:tcPr>
            <w:tcW w:w="676"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未按规定保存工作记录的单位数</w:t>
            </w:r>
          </w:p>
        </w:tc>
        <w:tc>
          <w:tcPr>
            <w:tcW w:w="1233"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对检测不合格或者报废的血液（浆），未按有关规定处理单位数</w:t>
            </w:r>
          </w:p>
        </w:tc>
        <w:tc>
          <w:tcPr>
            <w:tcW w:w="800"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包装、储存、运输不符合国家规定的卫生标准和要求单位数</w:t>
            </w:r>
          </w:p>
        </w:tc>
        <w:tc>
          <w:tcPr>
            <w:tcW w:w="800" w:type="dxa"/>
            <w:vAlign w:val="center"/>
          </w:tcPr>
          <w:p w:rsidR="002013D3" w:rsidRDefault="0031201C">
            <w:pPr>
              <w:spacing w:line="24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非法采集、供应、倒卖血液、血浆单位数</w:t>
            </w:r>
          </w:p>
        </w:tc>
        <w:tc>
          <w:tcPr>
            <w:tcW w:w="645"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885" w:type="dxa"/>
            <w:vMerge/>
            <w:vAlign w:val="center"/>
          </w:tcPr>
          <w:p w:rsidR="002013D3" w:rsidRDefault="002013D3">
            <w:pPr>
              <w:spacing w:line="300" w:lineRule="exact"/>
              <w:jc w:val="center"/>
              <w:rPr>
                <w:rFonts w:ascii="黑体" w:eastAsia="黑体" w:hAnsi="黑体" w:cs="宋体"/>
                <w:color w:val="000000" w:themeColor="text1"/>
                <w:szCs w:val="21"/>
              </w:rPr>
            </w:pPr>
          </w:p>
        </w:tc>
      </w:tr>
      <w:tr w:rsidR="002013D3">
        <w:trPr>
          <w:trHeight w:val="404"/>
        </w:trPr>
        <w:tc>
          <w:tcPr>
            <w:tcW w:w="1672"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一般血站</w:t>
            </w:r>
          </w:p>
        </w:tc>
        <w:tc>
          <w:tcPr>
            <w:tcW w:w="642"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45"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34"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2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07"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2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21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3"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89"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7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7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233"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0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0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45"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5" w:type="dxa"/>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404"/>
        </w:trPr>
        <w:tc>
          <w:tcPr>
            <w:tcW w:w="1672"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特殊血站</w:t>
            </w:r>
          </w:p>
        </w:tc>
        <w:tc>
          <w:tcPr>
            <w:tcW w:w="642"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45"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34"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2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07"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2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w:t>
            </w:r>
          </w:p>
        </w:tc>
        <w:tc>
          <w:tcPr>
            <w:tcW w:w="121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3"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89"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7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7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233"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0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0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45"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5" w:type="dxa"/>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404"/>
        </w:trPr>
        <w:tc>
          <w:tcPr>
            <w:tcW w:w="1672"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单采血浆站</w:t>
            </w:r>
          </w:p>
        </w:tc>
        <w:tc>
          <w:tcPr>
            <w:tcW w:w="642"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45"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34"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2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07"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2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21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3"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89"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7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7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233"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0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0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45"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5" w:type="dxa"/>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404"/>
        </w:trPr>
        <w:tc>
          <w:tcPr>
            <w:tcW w:w="1672"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合计</w:t>
            </w:r>
          </w:p>
        </w:tc>
        <w:tc>
          <w:tcPr>
            <w:tcW w:w="642"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45"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34"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2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507"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2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21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3"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89"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7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7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233"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0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00"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645"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85" w:type="dxa"/>
            <w:vAlign w:val="center"/>
          </w:tcPr>
          <w:p w:rsidR="002013D3" w:rsidRDefault="002013D3">
            <w:pPr>
              <w:spacing w:line="300" w:lineRule="exact"/>
              <w:jc w:val="center"/>
              <w:rPr>
                <w:rFonts w:ascii="仿宋_GB2312" w:eastAsia="仿宋_GB2312" w:hAnsi="宋体" w:cs="宋体"/>
                <w:color w:val="000000" w:themeColor="text1"/>
                <w:szCs w:val="21"/>
              </w:rPr>
            </w:pPr>
          </w:p>
        </w:tc>
      </w:tr>
    </w:tbl>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5</w:t>
      </w:r>
    </w:p>
    <w:p w:rsidR="002013D3" w:rsidRDefault="002013D3">
      <w:pPr>
        <w:spacing w:line="540" w:lineRule="exact"/>
        <w:jc w:val="center"/>
        <w:rPr>
          <w:rFonts w:ascii="方正小标宋简体" w:eastAsia="方正小标宋简体" w:hAnsi="仿宋_GB2312"/>
          <w:color w:val="000000" w:themeColor="text1"/>
          <w:sz w:val="44"/>
          <w:szCs w:val="44"/>
        </w:rPr>
      </w:pP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w:t>
      </w:r>
      <w:r>
        <w:rPr>
          <w:rFonts w:ascii="方正小标宋简体" w:eastAsia="方正小标宋简体" w:hAnsi="仿宋_GB2312"/>
          <w:color w:val="000000" w:themeColor="text1"/>
          <w:sz w:val="44"/>
          <w:szCs w:val="44"/>
        </w:rPr>
        <w:t>1</w:t>
      </w:r>
      <w:r>
        <w:rPr>
          <w:rFonts w:ascii="方正小标宋简体" w:eastAsia="方正小标宋简体" w:hAnsi="仿宋_GB2312" w:hint="eastAsia"/>
          <w:color w:val="000000" w:themeColor="text1"/>
          <w:sz w:val="44"/>
          <w:szCs w:val="44"/>
        </w:rPr>
        <w:t>年放射诊疗、职业健康检查、职业病诊断机构和</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放射卫生技术服务机构监督抽查工作计划表</w:t>
      </w:r>
    </w:p>
    <w:tbl>
      <w:tblPr>
        <w:tblW w:w="14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3"/>
        <w:gridCol w:w="2158"/>
        <w:gridCol w:w="960"/>
        <w:gridCol w:w="10013"/>
        <w:gridCol w:w="867"/>
      </w:tblGrid>
      <w:tr w:rsidR="002013D3">
        <w:trPr>
          <w:trHeight w:val="1110"/>
          <w:jc w:val="center"/>
        </w:trPr>
        <w:tc>
          <w:tcPr>
            <w:tcW w:w="713"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序号</w:t>
            </w:r>
          </w:p>
        </w:tc>
        <w:tc>
          <w:tcPr>
            <w:tcW w:w="215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监督检查对象</w:t>
            </w:r>
          </w:p>
        </w:tc>
        <w:tc>
          <w:tcPr>
            <w:tcW w:w="960"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抽查</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比例</w:t>
            </w:r>
          </w:p>
        </w:tc>
        <w:tc>
          <w:tcPr>
            <w:tcW w:w="10013"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检查内容</w:t>
            </w:r>
          </w:p>
        </w:tc>
        <w:tc>
          <w:tcPr>
            <w:tcW w:w="867"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备注</w:t>
            </w:r>
          </w:p>
        </w:tc>
      </w:tr>
      <w:tr w:rsidR="002013D3">
        <w:trPr>
          <w:trHeight w:val="1538"/>
          <w:jc w:val="center"/>
        </w:trPr>
        <w:tc>
          <w:tcPr>
            <w:tcW w:w="713"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p>
        </w:tc>
        <w:tc>
          <w:tcPr>
            <w:tcW w:w="215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放射诊疗机构</w:t>
            </w:r>
          </w:p>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w:t>
            </w:r>
            <w:r>
              <w:rPr>
                <w:rFonts w:ascii="仿宋_GB2312" w:eastAsia="仿宋_GB2312" w:hAnsi="宋体" w:cs="宋体" w:hint="eastAsia"/>
                <w:color w:val="000000" w:themeColor="text1"/>
                <w:szCs w:val="21"/>
              </w:rPr>
              <w:t>含中医医疗机构</w:t>
            </w:r>
            <w:r>
              <w:rPr>
                <w:rFonts w:ascii="仿宋_GB2312" w:eastAsia="仿宋_GB2312" w:hAnsi="宋体" w:cs="宋体"/>
                <w:color w:val="000000" w:themeColor="text1"/>
                <w:szCs w:val="21"/>
              </w:rPr>
              <w:t>)</w:t>
            </w:r>
          </w:p>
        </w:tc>
        <w:tc>
          <w:tcPr>
            <w:tcW w:w="960"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20%</w:t>
            </w:r>
          </w:p>
        </w:tc>
        <w:tc>
          <w:tcPr>
            <w:tcW w:w="10013"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r>
              <w:rPr>
                <w:rFonts w:ascii="仿宋_GB2312" w:eastAsia="仿宋_GB2312" w:hAnsi="宋体" w:cs="宋体" w:hint="eastAsia"/>
                <w:color w:val="000000" w:themeColor="text1"/>
                <w:szCs w:val="21"/>
              </w:rPr>
              <w:t>建设项目管理情况；</w:t>
            </w:r>
            <w:r>
              <w:rPr>
                <w:rFonts w:ascii="仿宋_GB2312" w:eastAsia="仿宋_GB2312" w:hAnsi="宋体" w:cs="宋体"/>
                <w:color w:val="000000" w:themeColor="text1"/>
                <w:szCs w:val="21"/>
              </w:rPr>
              <w:t>2.</w:t>
            </w:r>
            <w:r>
              <w:rPr>
                <w:rFonts w:ascii="仿宋_GB2312" w:eastAsia="仿宋_GB2312" w:hAnsi="宋体" w:cs="宋体" w:hint="eastAsia"/>
                <w:color w:val="000000" w:themeColor="text1"/>
                <w:szCs w:val="21"/>
              </w:rPr>
              <w:t>放射诊疗场所管理及其防护措施情况；</w:t>
            </w:r>
            <w:r>
              <w:rPr>
                <w:rFonts w:ascii="仿宋_GB2312" w:eastAsia="仿宋_GB2312" w:hAnsi="宋体" w:cs="宋体"/>
                <w:color w:val="000000" w:themeColor="text1"/>
                <w:szCs w:val="21"/>
              </w:rPr>
              <w:t>3.</w:t>
            </w:r>
            <w:r>
              <w:rPr>
                <w:rFonts w:ascii="仿宋_GB2312" w:eastAsia="仿宋_GB2312" w:hAnsi="宋体" w:cs="宋体" w:hint="eastAsia"/>
                <w:color w:val="000000" w:themeColor="text1"/>
                <w:szCs w:val="21"/>
              </w:rPr>
              <w:t>放射诊疗设备管理情况；</w:t>
            </w:r>
            <w:r>
              <w:rPr>
                <w:rFonts w:ascii="仿宋_GB2312" w:eastAsia="仿宋_GB2312" w:hAnsi="宋体" w:cs="宋体"/>
                <w:color w:val="000000" w:themeColor="text1"/>
                <w:szCs w:val="21"/>
              </w:rPr>
              <w:t>4.</w:t>
            </w:r>
            <w:r>
              <w:rPr>
                <w:rFonts w:ascii="仿宋_GB2312" w:eastAsia="仿宋_GB2312" w:hAnsi="宋体" w:cs="宋体" w:hint="eastAsia"/>
                <w:color w:val="000000" w:themeColor="text1"/>
                <w:szCs w:val="21"/>
              </w:rPr>
              <w:t>放射工作人员管理情况；</w:t>
            </w:r>
            <w:r>
              <w:rPr>
                <w:rFonts w:ascii="仿宋_GB2312" w:eastAsia="仿宋_GB2312" w:hAnsi="宋体" w:cs="宋体"/>
                <w:color w:val="000000" w:themeColor="text1"/>
                <w:szCs w:val="21"/>
              </w:rPr>
              <w:t>5.</w:t>
            </w:r>
            <w:r>
              <w:rPr>
                <w:rFonts w:ascii="仿宋_GB2312" w:eastAsia="仿宋_GB2312" w:hAnsi="宋体" w:cs="宋体" w:hint="eastAsia"/>
                <w:color w:val="000000" w:themeColor="text1"/>
                <w:szCs w:val="21"/>
              </w:rPr>
              <w:t>开展放射诊疗人员条件管理情况；</w:t>
            </w:r>
            <w:r>
              <w:rPr>
                <w:rFonts w:ascii="仿宋_GB2312" w:eastAsia="仿宋_GB2312" w:hAnsi="宋体" w:cs="宋体"/>
                <w:color w:val="000000" w:themeColor="text1"/>
                <w:szCs w:val="21"/>
              </w:rPr>
              <w:t>6.</w:t>
            </w:r>
            <w:r>
              <w:rPr>
                <w:rFonts w:ascii="仿宋_GB2312" w:eastAsia="仿宋_GB2312" w:hAnsi="宋体" w:cs="宋体" w:hint="eastAsia"/>
                <w:color w:val="000000" w:themeColor="text1"/>
                <w:szCs w:val="21"/>
              </w:rPr>
              <w:t>对患者、受检者及其他非放射工作人员的保护情况；</w:t>
            </w:r>
            <w:r>
              <w:rPr>
                <w:rFonts w:ascii="仿宋_GB2312" w:eastAsia="仿宋_GB2312" w:hAnsi="宋体" w:cs="宋体"/>
                <w:color w:val="000000" w:themeColor="text1"/>
                <w:szCs w:val="21"/>
              </w:rPr>
              <w:t>7.</w:t>
            </w:r>
            <w:r>
              <w:rPr>
                <w:rFonts w:ascii="仿宋_GB2312" w:eastAsia="仿宋_GB2312" w:hAnsi="宋体" w:cs="宋体" w:hint="eastAsia"/>
                <w:color w:val="000000" w:themeColor="text1"/>
                <w:szCs w:val="21"/>
              </w:rPr>
              <w:t>放射事件预防处置情况；</w:t>
            </w:r>
            <w:r>
              <w:rPr>
                <w:rFonts w:ascii="仿宋_GB2312" w:eastAsia="仿宋_GB2312" w:hAnsi="宋体" w:cs="宋体"/>
                <w:color w:val="000000" w:themeColor="text1"/>
                <w:szCs w:val="21"/>
              </w:rPr>
              <w:t>8.</w:t>
            </w:r>
            <w:r>
              <w:rPr>
                <w:rFonts w:ascii="仿宋_GB2312" w:eastAsia="仿宋_GB2312" w:hAnsi="宋体" w:cs="宋体" w:hint="eastAsia"/>
                <w:color w:val="000000" w:themeColor="text1"/>
                <w:szCs w:val="21"/>
              </w:rPr>
              <w:t>职业病人管理情况；</w:t>
            </w:r>
            <w:r>
              <w:rPr>
                <w:rFonts w:ascii="仿宋_GB2312" w:eastAsia="仿宋_GB2312" w:hAnsi="宋体" w:cs="宋体"/>
                <w:color w:val="000000" w:themeColor="text1"/>
                <w:szCs w:val="21"/>
              </w:rPr>
              <w:t>9.</w:t>
            </w:r>
            <w:r>
              <w:rPr>
                <w:rFonts w:ascii="仿宋_GB2312" w:eastAsia="仿宋_GB2312" w:hAnsi="宋体" w:cs="宋体" w:hint="eastAsia"/>
                <w:color w:val="000000" w:themeColor="text1"/>
                <w:szCs w:val="21"/>
              </w:rPr>
              <w:t>档案管理与体系建设情况；</w:t>
            </w:r>
            <w:r>
              <w:rPr>
                <w:rFonts w:ascii="仿宋_GB2312" w:eastAsia="仿宋_GB2312" w:hAnsi="宋体" w:cs="宋体"/>
                <w:color w:val="000000" w:themeColor="text1"/>
                <w:szCs w:val="21"/>
              </w:rPr>
              <w:t>10.</w:t>
            </w:r>
            <w:r>
              <w:rPr>
                <w:rFonts w:ascii="仿宋_GB2312" w:eastAsia="仿宋_GB2312" w:hAnsi="宋体" w:cs="宋体" w:hint="eastAsia"/>
                <w:color w:val="000000" w:themeColor="text1"/>
                <w:szCs w:val="21"/>
              </w:rPr>
              <w:t>核医学诊疗管理情况；</w:t>
            </w:r>
            <w:r>
              <w:rPr>
                <w:rFonts w:ascii="仿宋_GB2312" w:eastAsia="仿宋_GB2312" w:hAnsi="宋体" w:cs="宋体"/>
                <w:color w:val="000000" w:themeColor="text1"/>
                <w:szCs w:val="21"/>
              </w:rPr>
              <w:t>11.</w:t>
            </w:r>
            <w:r>
              <w:rPr>
                <w:rFonts w:ascii="仿宋_GB2312" w:eastAsia="仿宋_GB2312" w:hAnsi="宋体" w:cs="宋体" w:hint="eastAsia"/>
                <w:color w:val="000000" w:themeColor="text1"/>
                <w:szCs w:val="21"/>
              </w:rPr>
              <w:t>放射性同位素管理情况；</w:t>
            </w:r>
            <w:r>
              <w:rPr>
                <w:rFonts w:ascii="仿宋_GB2312" w:eastAsia="仿宋_GB2312" w:hAnsi="宋体" w:cs="宋体"/>
                <w:color w:val="000000" w:themeColor="text1"/>
                <w:szCs w:val="21"/>
              </w:rPr>
              <w:t>12.</w:t>
            </w:r>
            <w:r>
              <w:rPr>
                <w:rFonts w:ascii="仿宋_GB2312" w:eastAsia="仿宋_GB2312" w:hAnsi="宋体" w:cs="宋体" w:hint="eastAsia"/>
                <w:color w:val="000000" w:themeColor="text1"/>
                <w:szCs w:val="21"/>
              </w:rPr>
              <w:t>放射治疗管理情况。</w:t>
            </w:r>
          </w:p>
        </w:tc>
        <w:tc>
          <w:tcPr>
            <w:tcW w:w="867" w:type="dxa"/>
            <w:vAlign w:val="center"/>
          </w:tcPr>
          <w:p w:rsidR="002013D3" w:rsidRDefault="002013D3">
            <w:pPr>
              <w:spacing w:line="300" w:lineRule="exact"/>
              <w:rPr>
                <w:rFonts w:ascii="仿宋_GB2312" w:eastAsia="仿宋_GB2312" w:hAnsi="宋体" w:cs="宋体"/>
                <w:color w:val="000000" w:themeColor="text1"/>
                <w:szCs w:val="21"/>
              </w:rPr>
            </w:pPr>
          </w:p>
        </w:tc>
      </w:tr>
      <w:tr w:rsidR="002013D3">
        <w:trPr>
          <w:trHeight w:val="869"/>
          <w:jc w:val="center"/>
        </w:trPr>
        <w:tc>
          <w:tcPr>
            <w:tcW w:w="713"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2</w:t>
            </w:r>
          </w:p>
        </w:tc>
        <w:tc>
          <w:tcPr>
            <w:tcW w:w="215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职业健康检查机构</w:t>
            </w:r>
          </w:p>
        </w:tc>
        <w:tc>
          <w:tcPr>
            <w:tcW w:w="960"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30%</w:t>
            </w:r>
          </w:p>
        </w:tc>
        <w:tc>
          <w:tcPr>
            <w:tcW w:w="10013" w:type="dxa"/>
            <w:vMerge w:val="restart"/>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r>
              <w:rPr>
                <w:rFonts w:ascii="仿宋_GB2312" w:eastAsia="仿宋_GB2312" w:hAnsi="宋体" w:cs="宋体" w:hint="eastAsia"/>
                <w:color w:val="000000" w:themeColor="text1"/>
                <w:szCs w:val="21"/>
              </w:rPr>
              <w:t>出具的报告是否符合相关要求；</w:t>
            </w:r>
            <w:r>
              <w:rPr>
                <w:rFonts w:ascii="仿宋_GB2312" w:eastAsia="仿宋_GB2312" w:hAnsi="宋体" w:cs="宋体"/>
                <w:color w:val="000000" w:themeColor="text1"/>
                <w:szCs w:val="21"/>
              </w:rPr>
              <w:t>2.</w:t>
            </w:r>
            <w:r>
              <w:rPr>
                <w:rFonts w:ascii="仿宋_GB2312" w:eastAsia="仿宋_GB2312" w:hAnsi="宋体" w:cs="宋体" w:hint="eastAsia"/>
                <w:color w:val="000000" w:themeColor="text1"/>
                <w:szCs w:val="21"/>
              </w:rPr>
              <w:t>技术人员是否满足工作要求；</w:t>
            </w:r>
            <w:r>
              <w:rPr>
                <w:rFonts w:ascii="仿宋_GB2312" w:eastAsia="仿宋_GB2312" w:hAnsi="宋体" w:cs="宋体"/>
                <w:color w:val="000000" w:themeColor="text1"/>
                <w:szCs w:val="21"/>
              </w:rPr>
              <w:t>3.</w:t>
            </w:r>
            <w:r>
              <w:rPr>
                <w:rFonts w:ascii="仿宋_GB2312" w:eastAsia="仿宋_GB2312" w:hAnsi="宋体" w:cs="宋体" w:hint="eastAsia"/>
                <w:color w:val="000000" w:themeColor="text1"/>
                <w:szCs w:val="21"/>
              </w:rPr>
              <w:t>仪器设备场所是否满足工作要求；</w:t>
            </w:r>
            <w:r>
              <w:rPr>
                <w:rFonts w:ascii="仿宋_GB2312" w:eastAsia="仿宋_GB2312" w:hAnsi="宋体" w:cs="宋体"/>
                <w:color w:val="000000" w:themeColor="text1"/>
                <w:szCs w:val="21"/>
              </w:rPr>
              <w:t>4.</w:t>
            </w:r>
            <w:r>
              <w:rPr>
                <w:rFonts w:ascii="仿宋_GB2312" w:eastAsia="仿宋_GB2312" w:hAnsi="宋体" w:cs="宋体" w:hint="eastAsia"/>
                <w:color w:val="000000" w:themeColor="text1"/>
                <w:szCs w:val="21"/>
              </w:rPr>
              <w:t>质量控制、程序是否符合相关要求；</w:t>
            </w:r>
            <w:r>
              <w:rPr>
                <w:rFonts w:ascii="仿宋_GB2312" w:eastAsia="仿宋_GB2312" w:hAnsi="宋体" w:cs="宋体"/>
                <w:color w:val="000000" w:themeColor="text1"/>
                <w:szCs w:val="21"/>
              </w:rPr>
              <w:t>5.</w:t>
            </w:r>
            <w:r>
              <w:rPr>
                <w:rFonts w:ascii="仿宋_GB2312" w:eastAsia="仿宋_GB2312" w:hAnsi="宋体" w:cs="宋体" w:hint="eastAsia"/>
                <w:color w:val="000000" w:themeColor="text1"/>
                <w:szCs w:val="21"/>
              </w:rPr>
              <w:t>档案管理是否符合相关要求；</w:t>
            </w:r>
            <w:r>
              <w:rPr>
                <w:rFonts w:ascii="仿宋_GB2312" w:eastAsia="仿宋_GB2312" w:hAnsi="宋体" w:cs="宋体"/>
                <w:color w:val="000000" w:themeColor="text1"/>
                <w:szCs w:val="21"/>
              </w:rPr>
              <w:t>6.</w:t>
            </w:r>
            <w:r>
              <w:rPr>
                <w:rFonts w:ascii="仿宋_GB2312" w:eastAsia="仿宋_GB2312" w:hAnsi="宋体" w:cs="宋体" w:hint="eastAsia"/>
                <w:color w:val="000000" w:themeColor="text1"/>
                <w:szCs w:val="21"/>
              </w:rPr>
              <w:t>管理制度是否符合相关要求；</w:t>
            </w:r>
            <w:r>
              <w:rPr>
                <w:rFonts w:ascii="仿宋_GB2312" w:eastAsia="仿宋_GB2312" w:hAnsi="宋体" w:cs="宋体"/>
                <w:color w:val="000000" w:themeColor="text1"/>
                <w:szCs w:val="21"/>
              </w:rPr>
              <w:t>7.</w:t>
            </w:r>
            <w:r>
              <w:rPr>
                <w:rFonts w:ascii="仿宋_GB2312" w:eastAsia="仿宋_GB2312" w:hAnsi="宋体" w:cs="宋体" w:hint="eastAsia"/>
                <w:color w:val="000000" w:themeColor="text1"/>
                <w:szCs w:val="21"/>
              </w:rPr>
              <w:t>劳动者保护是否符合相关要求；</w:t>
            </w:r>
            <w:r>
              <w:rPr>
                <w:rFonts w:ascii="仿宋_GB2312" w:eastAsia="仿宋_GB2312" w:hAnsi="宋体" w:cs="宋体"/>
                <w:color w:val="000000" w:themeColor="text1"/>
                <w:szCs w:val="21"/>
              </w:rPr>
              <w:t>8.</w:t>
            </w:r>
            <w:r>
              <w:rPr>
                <w:rFonts w:ascii="仿宋_GB2312" w:eastAsia="仿宋_GB2312" w:hAnsi="宋体" w:cs="宋体" w:hint="eastAsia"/>
                <w:color w:val="000000" w:themeColor="text1"/>
                <w:szCs w:val="21"/>
              </w:rPr>
              <w:t>职业健康检查结果、职业禁忌、疑似职业病、职业病的告知、通知、报告是否符合相关要求；</w:t>
            </w:r>
            <w:r>
              <w:rPr>
                <w:rFonts w:ascii="仿宋_GB2312" w:eastAsia="仿宋_GB2312" w:hAnsi="宋体" w:cs="宋体"/>
                <w:color w:val="000000" w:themeColor="text1"/>
                <w:szCs w:val="21"/>
              </w:rPr>
              <w:t>9.</w:t>
            </w:r>
            <w:r>
              <w:rPr>
                <w:rFonts w:ascii="仿宋_GB2312" w:eastAsia="仿宋_GB2312" w:hAnsi="宋体" w:cs="宋体" w:hint="eastAsia"/>
                <w:color w:val="000000" w:themeColor="text1"/>
                <w:szCs w:val="21"/>
              </w:rPr>
              <w:t>是否出具虚假医学证明文件。</w:t>
            </w:r>
          </w:p>
        </w:tc>
        <w:tc>
          <w:tcPr>
            <w:tcW w:w="867" w:type="dxa"/>
            <w:vMerge w:val="restart"/>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869"/>
          <w:jc w:val="center"/>
        </w:trPr>
        <w:tc>
          <w:tcPr>
            <w:tcW w:w="713"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3</w:t>
            </w:r>
          </w:p>
        </w:tc>
        <w:tc>
          <w:tcPr>
            <w:tcW w:w="215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职业病诊断机构</w:t>
            </w:r>
          </w:p>
        </w:tc>
        <w:tc>
          <w:tcPr>
            <w:tcW w:w="960"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20%</w:t>
            </w:r>
          </w:p>
        </w:tc>
        <w:tc>
          <w:tcPr>
            <w:tcW w:w="10013"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67" w:type="dxa"/>
            <w:vMerge/>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1294"/>
          <w:jc w:val="center"/>
        </w:trPr>
        <w:tc>
          <w:tcPr>
            <w:tcW w:w="713"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4</w:t>
            </w:r>
          </w:p>
        </w:tc>
        <w:tc>
          <w:tcPr>
            <w:tcW w:w="215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放射卫生技术</w:t>
            </w:r>
          </w:p>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服务机构</w:t>
            </w:r>
          </w:p>
        </w:tc>
        <w:tc>
          <w:tcPr>
            <w:tcW w:w="960"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100%</w:t>
            </w:r>
          </w:p>
        </w:tc>
        <w:tc>
          <w:tcPr>
            <w:tcW w:w="10013" w:type="dxa"/>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r>
              <w:rPr>
                <w:rFonts w:ascii="仿宋_GB2312" w:eastAsia="仿宋_GB2312" w:hAnsi="宋体" w:cs="宋体" w:hint="eastAsia"/>
                <w:color w:val="000000" w:themeColor="text1"/>
                <w:szCs w:val="21"/>
              </w:rPr>
              <w:t>放射卫生技术服务机构是否持有效资质（批准）证书；</w:t>
            </w:r>
            <w:r>
              <w:rPr>
                <w:rFonts w:ascii="仿宋_GB2312" w:eastAsia="仿宋_GB2312" w:hAnsi="宋体" w:cs="宋体"/>
                <w:color w:val="000000" w:themeColor="text1"/>
                <w:szCs w:val="21"/>
              </w:rPr>
              <w:t>2.</w:t>
            </w:r>
            <w:r>
              <w:rPr>
                <w:rFonts w:ascii="仿宋_GB2312" w:eastAsia="仿宋_GB2312" w:hAnsi="宋体" w:cs="宋体" w:hint="eastAsia"/>
                <w:color w:val="000000" w:themeColor="text1"/>
                <w:szCs w:val="21"/>
              </w:rPr>
              <w:t>是否在批准的资质范围内开展工作；</w:t>
            </w:r>
            <w:r>
              <w:rPr>
                <w:rFonts w:ascii="仿宋_GB2312" w:eastAsia="仿宋_GB2312" w:hAnsi="宋体" w:cs="宋体"/>
                <w:color w:val="000000" w:themeColor="text1"/>
                <w:szCs w:val="21"/>
              </w:rPr>
              <w:t>3.</w:t>
            </w:r>
            <w:r>
              <w:rPr>
                <w:rFonts w:ascii="仿宋_GB2312" w:eastAsia="仿宋_GB2312" w:hAnsi="宋体" w:cs="宋体" w:hint="eastAsia"/>
                <w:color w:val="000000" w:themeColor="text1"/>
                <w:szCs w:val="21"/>
              </w:rPr>
              <w:t>出具的报告是否符合相关要求；</w:t>
            </w:r>
            <w:r>
              <w:rPr>
                <w:rFonts w:ascii="仿宋_GB2312" w:eastAsia="仿宋_GB2312" w:hAnsi="宋体" w:cs="宋体"/>
                <w:color w:val="000000" w:themeColor="text1"/>
                <w:szCs w:val="21"/>
              </w:rPr>
              <w:t>4.</w:t>
            </w:r>
            <w:r>
              <w:rPr>
                <w:rFonts w:ascii="仿宋_GB2312" w:eastAsia="仿宋_GB2312" w:hAnsi="宋体" w:cs="宋体" w:hint="eastAsia"/>
                <w:color w:val="000000" w:themeColor="text1"/>
                <w:szCs w:val="21"/>
              </w:rPr>
              <w:t>人员、仪器设备、场所是否满足工作要求；</w:t>
            </w:r>
            <w:r>
              <w:rPr>
                <w:rFonts w:ascii="仿宋_GB2312" w:eastAsia="仿宋_GB2312" w:hAnsi="宋体" w:cs="宋体"/>
                <w:color w:val="000000" w:themeColor="text1"/>
                <w:szCs w:val="21"/>
              </w:rPr>
              <w:t>5.</w:t>
            </w:r>
            <w:r>
              <w:rPr>
                <w:rFonts w:ascii="仿宋_GB2312" w:eastAsia="仿宋_GB2312" w:hAnsi="宋体" w:cs="宋体" w:hint="eastAsia"/>
                <w:color w:val="000000" w:themeColor="text1"/>
                <w:szCs w:val="21"/>
              </w:rPr>
              <w:t>是否存在出具虚假文件情况。</w:t>
            </w:r>
          </w:p>
        </w:tc>
        <w:tc>
          <w:tcPr>
            <w:tcW w:w="867" w:type="dxa"/>
            <w:vAlign w:val="center"/>
          </w:tcPr>
          <w:p w:rsidR="002013D3" w:rsidRDefault="002013D3">
            <w:pPr>
              <w:spacing w:line="300" w:lineRule="exact"/>
              <w:jc w:val="center"/>
              <w:rPr>
                <w:rFonts w:ascii="仿宋_GB2312" w:eastAsia="仿宋_GB2312" w:hAnsi="宋体" w:cs="宋体"/>
                <w:color w:val="000000" w:themeColor="text1"/>
                <w:szCs w:val="21"/>
              </w:rPr>
            </w:pPr>
          </w:p>
        </w:tc>
      </w:tr>
    </w:tbl>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6</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年放射诊疗机构监督抽查汇总表</w:t>
      </w:r>
    </w:p>
    <w:tbl>
      <w:tblPr>
        <w:tblW w:w="14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816"/>
        <w:gridCol w:w="773"/>
        <w:gridCol w:w="795"/>
        <w:gridCol w:w="795"/>
        <w:gridCol w:w="840"/>
        <w:gridCol w:w="795"/>
        <w:gridCol w:w="855"/>
        <w:gridCol w:w="975"/>
        <w:gridCol w:w="840"/>
        <w:gridCol w:w="915"/>
        <w:gridCol w:w="900"/>
        <w:gridCol w:w="915"/>
        <w:gridCol w:w="870"/>
        <w:gridCol w:w="849"/>
        <w:gridCol w:w="546"/>
        <w:gridCol w:w="815"/>
      </w:tblGrid>
      <w:tr w:rsidR="002013D3">
        <w:trPr>
          <w:trHeight w:val="918"/>
          <w:jc w:val="center"/>
        </w:trPr>
        <w:tc>
          <w:tcPr>
            <w:tcW w:w="816"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单位类别</w:t>
            </w:r>
          </w:p>
        </w:tc>
        <w:tc>
          <w:tcPr>
            <w:tcW w:w="816"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辖区内单位总数</w:t>
            </w:r>
          </w:p>
        </w:tc>
        <w:tc>
          <w:tcPr>
            <w:tcW w:w="773"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检查单位数</w:t>
            </w:r>
          </w:p>
        </w:tc>
        <w:tc>
          <w:tcPr>
            <w:tcW w:w="10344" w:type="dxa"/>
            <w:gridSpan w:val="12"/>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不合格情况</w:t>
            </w:r>
          </w:p>
        </w:tc>
        <w:tc>
          <w:tcPr>
            <w:tcW w:w="1361" w:type="dxa"/>
            <w:gridSpan w:val="2"/>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行政</w:t>
            </w:r>
          </w:p>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处罚情况</w:t>
            </w:r>
          </w:p>
        </w:tc>
      </w:tr>
      <w:tr w:rsidR="002013D3">
        <w:trPr>
          <w:trHeight w:val="2821"/>
          <w:jc w:val="center"/>
        </w:trPr>
        <w:tc>
          <w:tcPr>
            <w:tcW w:w="816" w:type="dxa"/>
            <w:vMerge/>
            <w:vAlign w:val="center"/>
          </w:tcPr>
          <w:p w:rsidR="002013D3" w:rsidRDefault="002013D3">
            <w:pPr>
              <w:spacing w:line="300" w:lineRule="exact"/>
              <w:rPr>
                <w:rFonts w:ascii="黑体" w:eastAsia="黑体" w:hAnsi="黑体" w:cs="宋体"/>
                <w:color w:val="000000" w:themeColor="text1"/>
                <w:szCs w:val="21"/>
              </w:rPr>
            </w:pPr>
          </w:p>
        </w:tc>
        <w:tc>
          <w:tcPr>
            <w:tcW w:w="816" w:type="dxa"/>
            <w:vMerge/>
            <w:vAlign w:val="center"/>
          </w:tcPr>
          <w:p w:rsidR="002013D3" w:rsidRDefault="002013D3">
            <w:pPr>
              <w:spacing w:line="300" w:lineRule="exact"/>
              <w:rPr>
                <w:rFonts w:ascii="黑体" w:eastAsia="黑体" w:hAnsi="黑体" w:cs="宋体"/>
                <w:color w:val="000000" w:themeColor="text1"/>
                <w:szCs w:val="21"/>
              </w:rPr>
            </w:pPr>
          </w:p>
        </w:tc>
        <w:tc>
          <w:tcPr>
            <w:tcW w:w="773" w:type="dxa"/>
            <w:vMerge/>
            <w:vAlign w:val="center"/>
          </w:tcPr>
          <w:p w:rsidR="002013D3" w:rsidRDefault="002013D3">
            <w:pPr>
              <w:spacing w:line="300" w:lineRule="exact"/>
              <w:rPr>
                <w:rFonts w:ascii="黑体" w:eastAsia="黑体" w:hAnsi="黑体" w:cs="宋体"/>
                <w:color w:val="000000" w:themeColor="text1"/>
                <w:szCs w:val="21"/>
              </w:rPr>
            </w:pPr>
          </w:p>
        </w:tc>
        <w:tc>
          <w:tcPr>
            <w:tcW w:w="795"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放射诊疗建设项目不符合有关规定单位数</w:t>
            </w:r>
          </w:p>
        </w:tc>
        <w:tc>
          <w:tcPr>
            <w:tcW w:w="795"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放射诊疗场所及其防护措施不符合有关规定单位数</w:t>
            </w:r>
          </w:p>
        </w:tc>
        <w:tc>
          <w:tcPr>
            <w:tcW w:w="840"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放射诊疗设备及配套设施不符合有关规定单位数</w:t>
            </w:r>
          </w:p>
        </w:tc>
        <w:tc>
          <w:tcPr>
            <w:tcW w:w="795"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放射工作人员管理不符合有关规定单位数</w:t>
            </w:r>
          </w:p>
        </w:tc>
        <w:tc>
          <w:tcPr>
            <w:tcW w:w="855"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开展放射诊疗的人员条件不符合有关规定单位数</w:t>
            </w:r>
          </w:p>
        </w:tc>
        <w:tc>
          <w:tcPr>
            <w:tcW w:w="975"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对患者、受检者及其他非放射工作人员的保护不符合有关规定单位数</w:t>
            </w:r>
          </w:p>
        </w:tc>
        <w:tc>
          <w:tcPr>
            <w:tcW w:w="840"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放射事件预防处置不符合有关规定单位数</w:t>
            </w:r>
          </w:p>
        </w:tc>
        <w:tc>
          <w:tcPr>
            <w:tcW w:w="915"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职业病人管理不符合有关规定单位数</w:t>
            </w:r>
          </w:p>
        </w:tc>
        <w:tc>
          <w:tcPr>
            <w:tcW w:w="900"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档案管理与体系建设不符合有关规定单位数</w:t>
            </w:r>
          </w:p>
        </w:tc>
        <w:tc>
          <w:tcPr>
            <w:tcW w:w="915"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核医学诊疗过程不符合有关规定单位数</w:t>
            </w:r>
          </w:p>
        </w:tc>
        <w:tc>
          <w:tcPr>
            <w:tcW w:w="870"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放射性同位素管理不符合有关规定单位数</w:t>
            </w:r>
          </w:p>
        </w:tc>
        <w:tc>
          <w:tcPr>
            <w:tcW w:w="849"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放射治疗过程不符合有关规定单位数</w:t>
            </w:r>
          </w:p>
        </w:tc>
        <w:tc>
          <w:tcPr>
            <w:tcW w:w="546"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案件查处数</w:t>
            </w:r>
          </w:p>
        </w:tc>
        <w:tc>
          <w:tcPr>
            <w:tcW w:w="815"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罚没款金额（万元）</w:t>
            </w:r>
          </w:p>
        </w:tc>
      </w:tr>
      <w:tr w:rsidR="002013D3">
        <w:trPr>
          <w:trHeight w:val="845"/>
          <w:jc w:val="center"/>
        </w:trPr>
        <w:tc>
          <w:tcPr>
            <w:tcW w:w="81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放射诊疗机构</w:t>
            </w:r>
          </w:p>
        </w:tc>
        <w:tc>
          <w:tcPr>
            <w:tcW w:w="816" w:type="dxa"/>
            <w:vAlign w:val="center"/>
          </w:tcPr>
          <w:p w:rsidR="002013D3" w:rsidRDefault="002013D3">
            <w:pPr>
              <w:spacing w:line="300" w:lineRule="exact"/>
              <w:rPr>
                <w:rFonts w:ascii="仿宋_GB2312" w:eastAsia="仿宋_GB2312" w:hAnsi="宋体" w:cs="宋体"/>
                <w:color w:val="000000" w:themeColor="text1"/>
                <w:szCs w:val="21"/>
              </w:rPr>
            </w:pPr>
          </w:p>
        </w:tc>
        <w:tc>
          <w:tcPr>
            <w:tcW w:w="773" w:type="dxa"/>
            <w:vAlign w:val="center"/>
          </w:tcPr>
          <w:p w:rsidR="002013D3" w:rsidRDefault="002013D3">
            <w:pPr>
              <w:spacing w:line="300" w:lineRule="exact"/>
              <w:rPr>
                <w:rFonts w:ascii="仿宋_GB2312" w:eastAsia="仿宋_GB2312" w:hAnsi="宋体" w:cs="宋体"/>
                <w:color w:val="000000" w:themeColor="text1"/>
                <w:szCs w:val="21"/>
              </w:rPr>
            </w:pPr>
          </w:p>
        </w:tc>
        <w:tc>
          <w:tcPr>
            <w:tcW w:w="795" w:type="dxa"/>
            <w:vAlign w:val="center"/>
          </w:tcPr>
          <w:p w:rsidR="002013D3" w:rsidRDefault="002013D3">
            <w:pPr>
              <w:spacing w:line="300" w:lineRule="exact"/>
              <w:rPr>
                <w:rFonts w:ascii="仿宋_GB2312" w:eastAsia="仿宋_GB2312" w:hAnsi="宋体" w:cs="宋体"/>
                <w:color w:val="000000" w:themeColor="text1"/>
                <w:szCs w:val="21"/>
              </w:rPr>
            </w:pPr>
          </w:p>
        </w:tc>
        <w:tc>
          <w:tcPr>
            <w:tcW w:w="795" w:type="dxa"/>
            <w:vAlign w:val="center"/>
          </w:tcPr>
          <w:p w:rsidR="002013D3" w:rsidRDefault="002013D3">
            <w:pPr>
              <w:spacing w:line="300" w:lineRule="exact"/>
              <w:rPr>
                <w:rFonts w:ascii="仿宋_GB2312" w:eastAsia="仿宋_GB2312" w:hAnsi="宋体" w:cs="宋体"/>
                <w:color w:val="000000" w:themeColor="text1"/>
                <w:szCs w:val="21"/>
              </w:rPr>
            </w:pPr>
          </w:p>
        </w:tc>
        <w:tc>
          <w:tcPr>
            <w:tcW w:w="840" w:type="dxa"/>
            <w:vAlign w:val="center"/>
          </w:tcPr>
          <w:p w:rsidR="002013D3" w:rsidRDefault="002013D3">
            <w:pPr>
              <w:spacing w:line="300" w:lineRule="exact"/>
              <w:rPr>
                <w:rFonts w:ascii="仿宋_GB2312" w:eastAsia="仿宋_GB2312" w:hAnsi="宋体" w:cs="宋体"/>
                <w:color w:val="000000" w:themeColor="text1"/>
                <w:szCs w:val="21"/>
              </w:rPr>
            </w:pPr>
          </w:p>
        </w:tc>
        <w:tc>
          <w:tcPr>
            <w:tcW w:w="795" w:type="dxa"/>
            <w:vAlign w:val="center"/>
          </w:tcPr>
          <w:p w:rsidR="002013D3" w:rsidRDefault="002013D3">
            <w:pPr>
              <w:spacing w:line="300" w:lineRule="exact"/>
              <w:rPr>
                <w:rFonts w:ascii="仿宋_GB2312" w:eastAsia="仿宋_GB2312" w:hAnsi="宋体" w:cs="宋体"/>
                <w:color w:val="000000" w:themeColor="text1"/>
                <w:szCs w:val="21"/>
              </w:rPr>
            </w:pPr>
          </w:p>
        </w:tc>
        <w:tc>
          <w:tcPr>
            <w:tcW w:w="855" w:type="dxa"/>
            <w:vAlign w:val="center"/>
          </w:tcPr>
          <w:p w:rsidR="002013D3" w:rsidRDefault="002013D3">
            <w:pPr>
              <w:spacing w:line="300" w:lineRule="exact"/>
              <w:rPr>
                <w:rFonts w:ascii="仿宋_GB2312" w:eastAsia="仿宋_GB2312" w:hAnsi="宋体" w:cs="宋体"/>
                <w:color w:val="000000" w:themeColor="text1"/>
                <w:szCs w:val="21"/>
              </w:rPr>
            </w:pPr>
          </w:p>
        </w:tc>
        <w:tc>
          <w:tcPr>
            <w:tcW w:w="975" w:type="dxa"/>
            <w:vAlign w:val="center"/>
          </w:tcPr>
          <w:p w:rsidR="002013D3" w:rsidRDefault="002013D3">
            <w:pPr>
              <w:spacing w:line="300" w:lineRule="exact"/>
              <w:rPr>
                <w:rFonts w:ascii="仿宋_GB2312" w:eastAsia="仿宋_GB2312" w:hAnsi="宋体" w:cs="宋体"/>
                <w:color w:val="000000" w:themeColor="text1"/>
                <w:szCs w:val="21"/>
              </w:rPr>
            </w:pPr>
          </w:p>
        </w:tc>
        <w:tc>
          <w:tcPr>
            <w:tcW w:w="840" w:type="dxa"/>
            <w:vAlign w:val="center"/>
          </w:tcPr>
          <w:p w:rsidR="002013D3" w:rsidRDefault="002013D3">
            <w:pPr>
              <w:spacing w:line="300" w:lineRule="exact"/>
              <w:rPr>
                <w:rFonts w:ascii="仿宋_GB2312" w:eastAsia="仿宋_GB2312" w:hAnsi="宋体" w:cs="宋体"/>
                <w:color w:val="000000" w:themeColor="text1"/>
                <w:szCs w:val="21"/>
              </w:rPr>
            </w:pPr>
          </w:p>
        </w:tc>
        <w:tc>
          <w:tcPr>
            <w:tcW w:w="915" w:type="dxa"/>
            <w:vAlign w:val="center"/>
          </w:tcPr>
          <w:p w:rsidR="002013D3" w:rsidRDefault="002013D3">
            <w:pPr>
              <w:spacing w:line="300" w:lineRule="exact"/>
              <w:rPr>
                <w:rFonts w:ascii="仿宋_GB2312" w:eastAsia="仿宋_GB2312" w:hAnsi="宋体" w:cs="宋体"/>
                <w:color w:val="000000" w:themeColor="text1"/>
                <w:szCs w:val="21"/>
              </w:rPr>
            </w:pPr>
          </w:p>
        </w:tc>
        <w:tc>
          <w:tcPr>
            <w:tcW w:w="900" w:type="dxa"/>
            <w:vAlign w:val="center"/>
          </w:tcPr>
          <w:p w:rsidR="002013D3" w:rsidRDefault="002013D3">
            <w:pPr>
              <w:spacing w:line="300" w:lineRule="exact"/>
              <w:rPr>
                <w:rFonts w:ascii="仿宋_GB2312" w:eastAsia="仿宋_GB2312" w:hAnsi="宋体" w:cs="宋体"/>
                <w:color w:val="000000" w:themeColor="text1"/>
                <w:szCs w:val="21"/>
              </w:rPr>
            </w:pPr>
          </w:p>
        </w:tc>
        <w:tc>
          <w:tcPr>
            <w:tcW w:w="915" w:type="dxa"/>
            <w:vAlign w:val="center"/>
          </w:tcPr>
          <w:p w:rsidR="002013D3" w:rsidRDefault="002013D3">
            <w:pPr>
              <w:spacing w:line="300" w:lineRule="exact"/>
              <w:rPr>
                <w:rFonts w:ascii="仿宋_GB2312" w:eastAsia="仿宋_GB2312" w:hAnsi="宋体" w:cs="宋体"/>
                <w:color w:val="000000" w:themeColor="text1"/>
                <w:szCs w:val="21"/>
              </w:rPr>
            </w:pPr>
          </w:p>
        </w:tc>
        <w:tc>
          <w:tcPr>
            <w:tcW w:w="870" w:type="dxa"/>
            <w:vAlign w:val="center"/>
          </w:tcPr>
          <w:p w:rsidR="002013D3" w:rsidRDefault="002013D3">
            <w:pPr>
              <w:spacing w:line="300" w:lineRule="exact"/>
              <w:rPr>
                <w:rFonts w:ascii="仿宋_GB2312" w:eastAsia="仿宋_GB2312" w:hAnsi="宋体" w:cs="宋体"/>
                <w:color w:val="000000" w:themeColor="text1"/>
                <w:szCs w:val="21"/>
              </w:rPr>
            </w:pPr>
          </w:p>
        </w:tc>
        <w:tc>
          <w:tcPr>
            <w:tcW w:w="849" w:type="dxa"/>
            <w:vAlign w:val="center"/>
          </w:tcPr>
          <w:p w:rsidR="002013D3" w:rsidRDefault="002013D3">
            <w:pPr>
              <w:spacing w:line="300" w:lineRule="exact"/>
              <w:rPr>
                <w:rFonts w:ascii="仿宋_GB2312" w:eastAsia="仿宋_GB2312" w:hAnsi="宋体" w:cs="宋体"/>
                <w:color w:val="000000" w:themeColor="text1"/>
                <w:szCs w:val="21"/>
              </w:rPr>
            </w:pPr>
          </w:p>
        </w:tc>
        <w:tc>
          <w:tcPr>
            <w:tcW w:w="546" w:type="dxa"/>
            <w:vAlign w:val="center"/>
          </w:tcPr>
          <w:p w:rsidR="002013D3" w:rsidRDefault="002013D3">
            <w:pPr>
              <w:spacing w:line="300" w:lineRule="exact"/>
              <w:rPr>
                <w:rFonts w:ascii="仿宋_GB2312" w:eastAsia="仿宋_GB2312" w:hAnsi="宋体" w:cs="宋体"/>
                <w:color w:val="000000" w:themeColor="text1"/>
                <w:szCs w:val="21"/>
              </w:rPr>
            </w:pPr>
          </w:p>
        </w:tc>
        <w:tc>
          <w:tcPr>
            <w:tcW w:w="815" w:type="dxa"/>
            <w:vAlign w:val="center"/>
          </w:tcPr>
          <w:p w:rsidR="002013D3" w:rsidRDefault="002013D3">
            <w:pPr>
              <w:spacing w:line="300" w:lineRule="exact"/>
              <w:rPr>
                <w:rFonts w:ascii="仿宋_GB2312" w:eastAsia="仿宋_GB2312" w:hAnsi="宋体" w:cs="宋体"/>
                <w:color w:val="000000" w:themeColor="text1"/>
                <w:szCs w:val="21"/>
              </w:rPr>
            </w:pPr>
          </w:p>
        </w:tc>
      </w:tr>
      <w:tr w:rsidR="002013D3">
        <w:trPr>
          <w:trHeight w:val="663"/>
          <w:jc w:val="center"/>
        </w:trPr>
        <w:tc>
          <w:tcPr>
            <w:tcW w:w="81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合计</w:t>
            </w:r>
          </w:p>
        </w:tc>
        <w:tc>
          <w:tcPr>
            <w:tcW w:w="816" w:type="dxa"/>
            <w:vAlign w:val="center"/>
          </w:tcPr>
          <w:p w:rsidR="002013D3" w:rsidRDefault="002013D3">
            <w:pPr>
              <w:spacing w:line="300" w:lineRule="exact"/>
              <w:rPr>
                <w:rFonts w:ascii="仿宋_GB2312" w:eastAsia="仿宋_GB2312" w:hAnsi="宋体" w:cs="宋体"/>
                <w:color w:val="000000" w:themeColor="text1"/>
                <w:szCs w:val="21"/>
              </w:rPr>
            </w:pPr>
          </w:p>
        </w:tc>
        <w:tc>
          <w:tcPr>
            <w:tcW w:w="773" w:type="dxa"/>
            <w:vAlign w:val="center"/>
          </w:tcPr>
          <w:p w:rsidR="002013D3" w:rsidRDefault="002013D3">
            <w:pPr>
              <w:spacing w:line="300" w:lineRule="exact"/>
              <w:rPr>
                <w:rFonts w:ascii="仿宋_GB2312" w:eastAsia="仿宋_GB2312" w:hAnsi="宋体" w:cs="宋体"/>
                <w:color w:val="000000" w:themeColor="text1"/>
                <w:szCs w:val="21"/>
              </w:rPr>
            </w:pPr>
          </w:p>
        </w:tc>
        <w:tc>
          <w:tcPr>
            <w:tcW w:w="795" w:type="dxa"/>
            <w:vAlign w:val="center"/>
          </w:tcPr>
          <w:p w:rsidR="002013D3" w:rsidRDefault="002013D3">
            <w:pPr>
              <w:spacing w:line="300" w:lineRule="exact"/>
              <w:rPr>
                <w:rFonts w:ascii="仿宋_GB2312" w:eastAsia="仿宋_GB2312" w:hAnsi="宋体" w:cs="宋体"/>
                <w:color w:val="000000" w:themeColor="text1"/>
                <w:szCs w:val="21"/>
              </w:rPr>
            </w:pPr>
          </w:p>
        </w:tc>
        <w:tc>
          <w:tcPr>
            <w:tcW w:w="795" w:type="dxa"/>
            <w:vAlign w:val="center"/>
          </w:tcPr>
          <w:p w:rsidR="002013D3" w:rsidRDefault="002013D3">
            <w:pPr>
              <w:spacing w:line="300" w:lineRule="exact"/>
              <w:rPr>
                <w:rFonts w:ascii="仿宋_GB2312" w:eastAsia="仿宋_GB2312" w:hAnsi="宋体" w:cs="宋体"/>
                <w:color w:val="000000" w:themeColor="text1"/>
                <w:szCs w:val="21"/>
              </w:rPr>
            </w:pPr>
          </w:p>
        </w:tc>
        <w:tc>
          <w:tcPr>
            <w:tcW w:w="840" w:type="dxa"/>
            <w:vAlign w:val="center"/>
          </w:tcPr>
          <w:p w:rsidR="002013D3" w:rsidRDefault="002013D3">
            <w:pPr>
              <w:spacing w:line="300" w:lineRule="exact"/>
              <w:rPr>
                <w:rFonts w:ascii="仿宋_GB2312" w:eastAsia="仿宋_GB2312" w:hAnsi="宋体" w:cs="宋体"/>
                <w:color w:val="000000" w:themeColor="text1"/>
                <w:szCs w:val="21"/>
              </w:rPr>
            </w:pPr>
          </w:p>
        </w:tc>
        <w:tc>
          <w:tcPr>
            <w:tcW w:w="795" w:type="dxa"/>
            <w:vAlign w:val="center"/>
          </w:tcPr>
          <w:p w:rsidR="002013D3" w:rsidRDefault="002013D3">
            <w:pPr>
              <w:spacing w:line="300" w:lineRule="exact"/>
              <w:rPr>
                <w:rFonts w:ascii="仿宋_GB2312" w:eastAsia="仿宋_GB2312" w:hAnsi="宋体" w:cs="宋体"/>
                <w:color w:val="000000" w:themeColor="text1"/>
                <w:szCs w:val="21"/>
              </w:rPr>
            </w:pPr>
          </w:p>
        </w:tc>
        <w:tc>
          <w:tcPr>
            <w:tcW w:w="855" w:type="dxa"/>
            <w:vAlign w:val="center"/>
          </w:tcPr>
          <w:p w:rsidR="002013D3" w:rsidRDefault="002013D3">
            <w:pPr>
              <w:spacing w:line="300" w:lineRule="exact"/>
              <w:rPr>
                <w:rFonts w:ascii="仿宋_GB2312" w:eastAsia="仿宋_GB2312" w:hAnsi="宋体" w:cs="宋体"/>
                <w:color w:val="000000" w:themeColor="text1"/>
                <w:szCs w:val="21"/>
              </w:rPr>
            </w:pPr>
          </w:p>
        </w:tc>
        <w:tc>
          <w:tcPr>
            <w:tcW w:w="975" w:type="dxa"/>
            <w:vAlign w:val="center"/>
          </w:tcPr>
          <w:p w:rsidR="002013D3" w:rsidRDefault="002013D3">
            <w:pPr>
              <w:spacing w:line="300" w:lineRule="exact"/>
              <w:rPr>
                <w:rFonts w:ascii="仿宋_GB2312" w:eastAsia="仿宋_GB2312" w:hAnsi="宋体" w:cs="宋体"/>
                <w:color w:val="000000" w:themeColor="text1"/>
                <w:szCs w:val="21"/>
              </w:rPr>
            </w:pPr>
          </w:p>
        </w:tc>
        <w:tc>
          <w:tcPr>
            <w:tcW w:w="840" w:type="dxa"/>
            <w:vAlign w:val="center"/>
          </w:tcPr>
          <w:p w:rsidR="002013D3" w:rsidRDefault="002013D3">
            <w:pPr>
              <w:spacing w:line="300" w:lineRule="exact"/>
              <w:rPr>
                <w:rFonts w:ascii="仿宋_GB2312" w:eastAsia="仿宋_GB2312" w:hAnsi="宋体" w:cs="宋体"/>
                <w:color w:val="000000" w:themeColor="text1"/>
                <w:szCs w:val="21"/>
              </w:rPr>
            </w:pPr>
          </w:p>
        </w:tc>
        <w:tc>
          <w:tcPr>
            <w:tcW w:w="915" w:type="dxa"/>
            <w:vAlign w:val="center"/>
          </w:tcPr>
          <w:p w:rsidR="002013D3" w:rsidRDefault="002013D3">
            <w:pPr>
              <w:spacing w:line="300" w:lineRule="exact"/>
              <w:rPr>
                <w:rFonts w:ascii="仿宋_GB2312" w:eastAsia="仿宋_GB2312" w:hAnsi="宋体" w:cs="宋体"/>
                <w:color w:val="000000" w:themeColor="text1"/>
                <w:szCs w:val="21"/>
              </w:rPr>
            </w:pPr>
          </w:p>
        </w:tc>
        <w:tc>
          <w:tcPr>
            <w:tcW w:w="900" w:type="dxa"/>
            <w:vAlign w:val="center"/>
          </w:tcPr>
          <w:p w:rsidR="002013D3" w:rsidRDefault="002013D3">
            <w:pPr>
              <w:spacing w:line="300" w:lineRule="exact"/>
              <w:rPr>
                <w:rFonts w:ascii="仿宋_GB2312" w:eastAsia="仿宋_GB2312" w:hAnsi="宋体" w:cs="宋体"/>
                <w:color w:val="000000" w:themeColor="text1"/>
                <w:szCs w:val="21"/>
              </w:rPr>
            </w:pPr>
          </w:p>
        </w:tc>
        <w:tc>
          <w:tcPr>
            <w:tcW w:w="915" w:type="dxa"/>
            <w:vAlign w:val="center"/>
          </w:tcPr>
          <w:p w:rsidR="002013D3" w:rsidRDefault="002013D3">
            <w:pPr>
              <w:spacing w:line="300" w:lineRule="exact"/>
              <w:rPr>
                <w:rFonts w:ascii="仿宋_GB2312" w:eastAsia="仿宋_GB2312" w:hAnsi="宋体" w:cs="宋体"/>
                <w:color w:val="000000" w:themeColor="text1"/>
                <w:szCs w:val="21"/>
              </w:rPr>
            </w:pPr>
          </w:p>
        </w:tc>
        <w:tc>
          <w:tcPr>
            <w:tcW w:w="870" w:type="dxa"/>
            <w:vAlign w:val="center"/>
          </w:tcPr>
          <w:p w:rsidR="002013D3" w:rsidRDefault="002013D3">
            <w:pPr>
              <w:spacing w:line="300" w:lineRule="exact"/>
              <w:rPr>
                <w:rFonts w:ascii="仿宋_GB2312" w:eastAsia="仿宋_GB2312" w:hAnsi="宋体" w:cs="宋体"/>
                <w:color w:val="000000" w:themeColor="text1"/>
                <w:szCs w:val="21"/>
              </w:rPr>
            </w:pPr>
          </w:p>
        </w:tc>
        <w:tc>
          <w:tcPr>
            <w:tcW w:w="849" w:type="dxa"/>
            <w:vAlign w:val="center"/>
          </w:tcPr>
          <w:p w:rsidR="002013D3" w:rsidRDefault="002013D3">
            <w:pPr>
              <w:spacing w:line="300" w:lineRule="exact"/>
              <w:rPr>
                <w:rFonts w:ascii="仿宋_GB2312" w:eastAsia="仿宋_GB2312" w:hAnsi="宋体" w:cs="宋体"/>
                <w:color w:val="000000" w:themeColor="text1"/>
                <w:szCs w:val="21"/>
              </w:rPr>
            </w:pPr>
          </w:p>
        </w:tc>
        <w:tc>
          <w:tcPr>
            <w:tcW w:w="546" w:type="dxa"/>
            <w:vAlign w:val="center"/>
          </w:tcPr>
          <w:p w:rsidR="002013D3" w:rsidRDefault="002013D3">
            <w:pPr>
              <w:spacing w:line="300" w:lineRule="exact"/>
              <w:rPr>
                <w:rFonts w:ascii="仿宋_GB2312" w:eastAsia="仿宋_GB2312" w:hAnsi="宋体" w:cs="宋体"/>
                <w:color w:val="000000" w:themeColor="text1"/>
                <w:szCs w:val="21"/>
              </w:rPr>
            </w:pPr>
          </w:p>
        </w:tc>
        <w:tc>
          <w:tcPr>
            <w:tcW w:w="815" w:type="dxa"/>
            <w:vAlign w:val="center"/>
          </w:tcPr>
          <w:p w:rsidR="002013D3" w:rsidRDefault="002013D3">
            <w:pPr>
              <w:spacing w:line="300" w:lineRule="exact"/>
              <w:rPr>
                <w:rFonts w:ascii="仿宋_GB2312" w:eastAsia="仿宋_GB2312" w:hAnsi="宋体" w:cs="宋体"/>
                <w:color w:val="000000" w:themeColor="text1"/>
                <w:szCs w:val="21"/>
              </w:rPr>
            </w:pPr>
          </w:p>
        </w:tc>
      </w:tr>
    </w:tbl>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7</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年职业健康检查机构、职业病诊断机构及</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hint="eastAsia"/>
          <w:color w:val="000000" w:themeColor="text1"/>
          <w:sz w:val="44"/>
          <w:szCs w:val="44"/>
        </w:rPr>
        <w:t>放射卫生技术服务机构监督抽查汇总表</w:t>
      </w:r>
    </w:p>
    <w:tbl>
      <w:tblPr>
        <w:tblW w:w="148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88"/>
        <w:gridCol w:w="941"/>
        <w:gridCol w:w="835"/>
        <w:gridCol w:w="1078"/>
        <w:gridCol w:w="987"/>
        <w:gridCol w:w="956"/>
        <w:gridCol w:w="911"/>
        <w:gridCol w:w="1002"/>
        <w:gridCol w:w="971"/>
        <w:gridCol w:w="956"/>
        <w:gridCol w:w="1138"/>
        <w:gridCol w:w="1589"/>
        <w:gridCol w:w="492"/>
        <w:gridCol w:w="754"/>
      </w:tblGrid>
      <w:tr w:rsidR="002013D3">
        <w:trPr>
          <w:trHeight w:val="1120"/>
          <w:jc w:val="center"/>
        </w:trPr>
        <w:tc>
          <w:tcPr>
            <w:tcW w:w="2288" w:type="dxa"/>
            <w:vMerge w:val="restart"/>
            <w:vAlign w:val="center"/>
          </w:tcPr>
          <w:p w:rsidR="002013D3" w:rsidRDefault="002013D3">
            <w:pPr>
              <w:spacing w:line="300" w:lineRule="exact"/>
              <w:rPr>
                <w:rFonts w:ascii="黑体" w:eastAsia="黑体" w:hAnsi="黑体" w:cs="宋体"/>
                <w:color w:val="000000" w:themeColor="text1"/>
                <w:szCs w:val="21"/>
              </w:rPr>
            </w:pPr>
          </w:p>
        </w:tc>
        <w:tc>
          <w:tcPr>
            <w:tcW w:w="941"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辖区内单位总数</w:t>
            </w:r>
          </w:p>
        </w:tc>
        <w:tc>
          <w:tcPr>
            <w:tcW w:w="835" w:type="dxa"/>
            <w:vMerge w:val="restart"/>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检查单位数</w:t>
            </w:r>
          </w:p>
        </w:tc>
        <w:tc>
          <w:tcPr>
            <w:tcW w:w="9588" w:type="dxa"/>
            <w:gridSpan w:val="9"/>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不合格情况</w:t>
            </w:r>
          </w:p>
        </w:tc>
        <w:tc>
          <w:tcPr>
            <w:tcW w:w="1246" w:type="dxa"/>
            <w:gridSpan w:val="2"/>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行政处罚情况</w:t>
            </w:r>
          </w:p>
        </w:tc>
      </w:tr>
      <w:tr w:rsidR="002013D3">
        <w:trPr>
          <w:trHeight w:val="2537"/>
          <w:jc w:val="center"/>
        </w:trPr>
        <w:tc>
          <w:tcPr>
            <w:tcW w:w="2288"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941"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835" w:type="dxa"/>
            <w:vMerge/>
            <w:vAlign w:val="center"/>
          </w:tcPr>
          <w:p w:rsidR="002013D3" w:rsidRDefault="002013D3">
            <w:pPr>
              <w:spacing w:line="300" w:lineRule="exact"/>
              <w:jc w:val="center"/>
              <w:rPr>
                <w:rFonts w:ascii="黑体" w:eastAsia="黑体" w:hAnsi="黑体" w:cs="宋体"/>
                <w:color w:val="000000" w:themeColor="text1"/>
                <w:szCs w:val="21"/>
              </w:rPr>
            </w:pPr>
          </w:p>
        </w:tc>
        <w:tc>
          <w:tcPr>
            <w:tcW w:w="107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出具的报告书、诊断证明书不符合相关要求单位数</w:t>
            </w:r>
          </w:p>
        </w:tc>
        <w:tc>
          <w:tcPr>
            <w:tcW w:w="987"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人员不能满足工作要求单位数</w:t>
            </w:r>
          </w:p>
        </w:tc>
        <w:tc>
          <w:tcPr>
            <w:tcW w:w="956"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仪器设备场所不能满足工作要求单位数</w:t>
            </w:r>
          </w:p>
        </w:tc>
        <w:tc>
          <w:tcPr>
            <w:tcW w:w="911"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出具虚假证明文件</w:t>
            </w:r>
          </w:p>
        </w:tc>
        <w:tc>
          <w:tcPr>
            <w:tcW w:w="1002"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质量控制、程序不符合相关要求单位数</w:t>
            </w:r>
          </w:p>
        </w:tc>
        <w:tc>
          <w:tcPr>
            <w:tcW w:w="971"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档案管理不符合相关要求单位数</w:t>
            </w:r>
          </w:p>
        </w:tc>
        <w:tc>
          <w:tcPr>
            <w:tcW w:w="956"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管理制度不符合相关要求单位数</w:t>
            </w:r>
          </w:p>
        </w:tc>
        <w:tc>
          <w:tcPr>
            <w:tcW w:w="1138"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劳动者保护不符合相关要求单位数</w:t>
            </w:r>
          </w:p>
        </w:tc>
        <w:tc>
          <w:tcPr>
            <w:tcW w:w="1589"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职业健康检查结果、职业禁忌、疑似职业病、职业病的告知、通知、报告不符合相关要求单位数</w:t>
            </w:r>
          </w:p>
        </w:tc>
        <w:tc>
          <w:tcPr>
            <w:tcW w:w="492"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案件查处数</w:t>
            </w:r>
          </w:p>
        </w:tc>
        <w:tc>
          <w:tcPr>
            <w:tcW w:w="754"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罚没款金额（万元）</w:t>
            </w:r>
          </w:p>
        </w:tc>
      </w:tr>
      <w:tr w:rsidR="002013D3">
        <w:trPr>
          <w:trHeight w:val="614"/>
          <w:jc w:val="center"/>
        </w:trPr>
        <w:tc>
          <w:tcPr>
            <w:tcW w:w="228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职业健康检查机构</w:t>
            </w:r>
          </w:p>
        </w:tc>
        <w:tc>
          <w:tcPr>
            <w:tcW w:w="94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835"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7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87"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5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1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02"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7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5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3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89"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492"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754" w:type="dxa"/>
            <w:vAlign w:val="center"/>
          </w:tcPr>
          <w:p w:rsidR="002013D3" w:rsidRDefault="002013D3">
            <w:pPr>
              <w:spacing w:line="300" w:lineRule="exact"/>
              <w:jc w:val="center"/>
              <w:rPr>
                <w:rFonts w:ascii="仿宋_GB2312" w:eastAsia="仿宋_GB2312" w:hAnsi="宋体" w:cs="宋体"/>
                <w:color w:val="000000" w:themeColor="text1"/>
                <w:szCs w:val="21"/>
              </w:rPr>
            </w:pPr>
          </w:p>
        </w:tc>
      </w:tr>
      <w:tr w:rsidR="002013D3">
        <w:trPr>
          <w:trHeight w:val="608"/>
          <w:jc w:val="center"/>
        </w:trPr>
        <w:tc>
          <w:tcPr>
            <w:tcW w:w="228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职业病诊断机构</w:t>
            </w:r>
          </w:p>
        </w:tc>
        <w:tc>
          <w:tcPr>
            <w:tcW w:w="941" w:type="dxa"/>
            <w:vAlign w:val="center"/>
          </w:tcPr>
          <w:p w:rsidR="002013D3" w:rsidRDefault="002013D3">
            <w:pPr>
              <w:spacing w:line="300" w:lineRule="exact"/>
              <w:rPr>
                <w:rFonts w:ascii="仿宋_GB2312" w:eastAsia="仿宋_GB2312" w:hAnsi="宋体" w:cs="宋体"/>
                <w:color w:val="000000" w:themeColor="text1"/>
                <w:szCs w:val="21"/>
              </w:rPr>
            </w:pPr>
          </w:p>
        </w:tc>
        <w:tc>
          <w:tcPr>
            <w:tcW w:w="835" w:type="dxa"/>
            <w:vAlign w:val="center"/>
          </w:tcPr>
          <w:p w:rsidR="002013D3" w:rsidRDefault="002013D3">
            <w:pPr>
              <w:spacing w:line="300" w:lineRule="exact"/>
              <w:rPr>
                <w:rFonts w:ascii="仿宋_GB2312" w:eastAsia="仿宋_GB2312" w:hAnsi="宋体" w:cs="宋体"/>
                <w:color w:val="000000" w:themeColor="text1"/>
                <w:szCs w:val="21"/>
              </w:rPr>
            </w:pPr>
          </w:p>
        </w:tc>
        <w:tc>
          <w:tcPr>
            <w:tcW w:w="1078" w:type="dxa"/>
            <w:vAlign w:val="center"/>
          </w:tcPr>
          <w:p w:rsidR="002013D3" w:rsidRDefault="002013D3">
            <w:pPr>
              <w:spacing w:line="300" w:lineRule="exact"/>
              <w:rPr>
                <w:rFonts w:ascii="仿宋_GB2312" w:eastAsia="仿宋_GB2312" w:hAnsi="宋体" w:cs="宋体"/>
                <w:color w:val="000000" w:themeColor="text1"/>
                <w:szCs w:val="21"/>
              </w:rPr>
            </w:pPr>
          </w:p>
        </w:tc>
        <w:tc>
          <w:tcPr>
            <w:tcW w:w="987"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5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1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02"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7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5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38"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589" w:type="dxa"/>
            <w:vAlign w:val="center"/>
          </w:tcPr>
          <w:p w:rsidR="002013D3" w:rsidRDefault="002013D3">
            <w:pPr>
              <w:spacing w:line="300" w:lineRule="exact"/>
              <w:rPr>
                <w:rFonts w:ascii="仿宋_GB2312" w:eastAsia="仿宋_GB2312" w:hAnsi="宋体" w:cs="宋体"/>
                <w:color w:val="000000" w:themeColor="text1"/>
                <w:szCs w:val="21"/>
              </w:rPr>
            </w:pPr>
          </w:p>
        </w:tc>
        <w:tc>
          <w:tcPr>
            <w:tcW w:w="492" w:type="dxa"/>
            <w:vAlign w:val="center"/>
          </w:tcPr>
          <w:p w:rsidR="002013D3" w:rsidRDefault="002013D3">
            <w:pPr>
              <w:spacing w:line="300" w:lineRule="exact"/>
              <w:rPr>
                <w:rFonts w:ascii="仿宋_GB2312" w:eastAsia="仿宋_GB2312" w:hAnsi="宋体" w:cs="宋体"/>
                <w:color w:val="000000" w:themeColor="text1"/>
                <w:szCs w:val="21"/>
              </w:rPr>
            </w:pPr>
          </w:p>
        </w:tc>
        <w:tc>
          <w:tcPr>
            <w:tcW w:w="754" w:type="dxa"/>
            <w:vAlign w:val="center"/>
          </w:tcPr>
          <w:p w:rsidR="002013D3" w:rsidRDefault="002013D3">
            <w:pPr>
              <w:spacing w:line="300" w:lineRule="exact"/>
              <w:rPr>
                <w:rFonts w:ascii="仿宋_GB2312" w:eastAsia="仿宋_GB2312" w:hAnsi="宋体" w:cs="宋体"/>
                <w:color w:val="000000" w:themeColor="text1"/>
                <w:szCs w:val="21"/>
              </w:rPr>
            </w:pPr>
          </w:p>
        </w:tc>
      </w:tr>
      <w:tr w:rsidR="002013D3">
        <w:trPr>
          <w:trHeight w:val="828"/>
          <w:jc w:val="center"/>
        </w:trPr>
        <w:tc>
          <w:tcPr>
            <w:tcW w:w="228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放射卫生技术</w:t>
            </w:r>
          </w:p>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服务机构</w:t>
            </w:r>
          </w:p>
        </w:tc>
        <w:tc>
          <w:tcPr>
            <w:tcW w:w="941" w:type="dxa"/>
            <w:vAlign w:val="center"/>
          </w:tcPr>
          <w:p w:rsidR="002013D3" w:rsidRDefault="002013D3">
            <w:pPr>
              <w:spacing w:line="300" w:lineRule="exact"/>
              <w:rPr>
                <w:rFonts w:ascii="仿宋_GB2312" w:eastAsia="仿宋_GB2312" w:hAnsi="宋体" w:cs="宋体"/>
                <w:color w:val="000000" w:themeColor="text1"/>
                <w:szCs w:val="21"/>
              </w:rPr>
            </w:pPr>
          </w:p>
        </w:tc>
        <w:tc>
          <w:tcPr>
            <w:tcW w:w="835" w:type="dxa"/>
            <w:vAlign w:val="center"/>
          </w:tcPr>
          <w:p w:rsidR="002013D3" w:rsidRDefault="002013D3">
            <w:pPr>
              <w:spacing w:line="300" w:lineRule="exact"/>
              <w:rPr>
                <w:rFonts w:ascii="仿宋_GB2312" w:eastAsia="仿宋_GB2312" w:hAnsi="宋体" w:cs="宋体"/>
                <w:color w:val="000000" w:themeColor="text1"/>
                <w:szCs w:val="21"/>
              </w:rPr>
            </w:pPr>
          </w:p>
        </w:tc>
        <w:tc>
          <w:tcPr>
            <w:tcW w:w="1078" w:type="dxa"/>
            <w:vAlign w:val="center"/>
          </w:tcPr>
          <w:p w:rsidR="002013D3" w:rsidRDefault="002013D3">
            <w:pPr>
              <w:spacing w:line="300" w:lineRule="exact"/>
              <w:rPr>
                <w:rFonts w:ascii="仿宋_GB2312" w:eastAsia="仿宋_GB2312" w:hAnsi="宋体" w:cs="宋体"/>
                <w:color w:val="000000" w:themeColor="text1"/>
                <w:szCs w:val="21"/>
              </w:rPr>
            </w:pPr>
          </w:p>
        </w:tc>
        <w:tc>
          <w:tcPr>
            <w:tcW w:w="987"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5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1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002"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71"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956" w:type="dxa"/>
            <w:vAlign w:val="center"/>
          </w:tcPr>
          <w:p w:rsidR="002013D3" w:rsidRDefault="002013D3">
            <w:pPr>
              <w:spacing w:line="300" w:lineRule="exact"/>
              <w:jc w:val="center"/>
              <w:rPr>
                <w:rFonts w:ascii="仿宋_GB2312" w:eastAsia="仿宋_GB2312" w:hAnsi="宋体" w:cs="宋体"/>
                <w:color w:val="000000" w:themeColor="text1"/>
                <w:szCs w:val="21"/>
              </w:rPr>
            </w:pPr>
          </w:p>
        </w:tc>
        <w:tc>
          <w:tcPr>
            <w:tcW w:w="113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w:t>
            </w:r>
          </w:p>
        </w:tc>
        <w:tc>
          <w:tcPr>
            <w:tcW w:w="158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w:t>
            </w:r>
          </w:p>
        </w:tc>
        <w:tc>
          <w:tcPr>
            <w:tcW w:w="492" w:type="dxa"/>
            <w:vAlign w:val="center"/>
          </w:tcPr>
          <w:p w:rsidR="002013D3" w:rsidRDefault="002013D3">
            <w:pPr>
              <w:spacing w:line="300" w:lineRule="exact"/>
              <w:rPr>
                <w:rFonts w:ascii="仿宋_GB2312" w:eastAsia="仿宋_GB2312" w:hAnsi="宋体" w:cs="宋体"/>
                <w:color w:val="000000" w:themeColor="text1"/>
                <w:szCs w:val="21"/>
              </w:rPr>
            </w:pPr>
          </w:p>
        </w:tc>
        <w:tc>
          <w:tcPr>
            <w:tcW w:w="754" w:type="dxa"/>
            <w:vAlign w:val="center"/>
          </w:tcPr>
          <w:p w:rsidR="002013D3" w:rsidRDefault="002013D3">
            <w:pPr>
              <w:spacing w:line="300" w:lineRule="exact"/>
              <w:rPr>
                <w:rFonts w:ascii="仿宋_GB2312" w:eastAsia="仿宋_GB2312" w:hAnsi="宋体" w:cs="宋体"/>
                <w:color w:val="000000" w:themeColor="text1"/>
                <w:szCs w:val="21"/>
              </w:rPr>
            </w:pPr>
          </w:p>
        </w:tc>
      </w:tr>
      <w:tr w:rsidR="002013D3">
        <w:trPr>
          <w:trHeight w:val="559"/>
          <w:jc w:val="center"/>
        </w:trPr>
        <w:tc>
          <w:tcPr>
            <w:tcW w:w="2288"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合计</w:t>
            </w:r>
          </w:p>
        </w:tc>
        <w:tc>
          <w:tcPr>
            <w:tcW w:w="941" w:type="dxa"/>
            <w:vAlign w:val="center"/>
          </w:tcPr>
          <w:p w:rsidR="002013D3" w:rsidRDefault="002013D3">
            <w:pPr>
              <w:spacing w:line="300" w:lineRule="exact"/>
              <w:rPr>
                <w:rFonts w:ascii="仿宋_GB2312" w:eastAsia="仿宋_GB2312" w:hAnsi="宋体" w:cs="宋体"/>
                <w:color w:val="000000" w:themeColor="text1"/>
                <w:szCs w:val="21"/>
              </w:rPr>
            </w:pPr>
          </w:p>
        </w:tc>
        <w:tc>
          <w:tcPr>
            <w:tcW w:w="835" w:type="dxa"/>
            <w:vAlign w:val="center"/>
          </w:tcPr>
          <w:p w:rsidR="002013D3" w:rsidRDefault="002013D3">
            <w:pPr>
              <w:spacing w:line="300" w:lineRule="exact"/>
              <w:rPr>
                <w:rFonts w:ascii="仿宋_GB2312" w:eastAsia="仿宋_GB2312" w:hAnsi="宋体" w:cs="宋体"/>
                <w:color w:val="000000" w:themeColor="text1"/>
                <w:szCs w:val="21"/>
              </w:rPr>
            </w:pPr>
          </w:p>
        </w:tc>
        <w:tc>
          <w:tcPr>
            <w:tcW w:w="1078" w:type="dxa"/>
            <w:vAlign w:val="center"/>
          </w:tcPr>
          <w:p w:rsidR="002013D3" w:rsidRDefault="002013D3">
            <w:pPr>
              <w:spacing w:line="300" w:lineRule="exact"/>
              <w:rPr>
                <w:rFonts w:ascii="仿宋_GB2312" w:eastAsia="仿宋_GB2312" w:hAnsi="宋体" w:cs="宋体"/>
                <w:color w:val="000000" w:themeColor="text1"/>
                <w:szCs w:val="21"/>
              </w:rPr>
            </w:pPr>
          </w:p>
        </w:tc>
        <w:tc>
          <w:tcPr>
            <w:tcW w:w="987" w:type="dxa"/>
            <w:vAlign w:val="center"/>
          </w:tcPr>
          <w:p w:rsidR="002013D3" w:rsidRDefault="002013D3">
            <w:pPr>
              <w:spacing w:line="300" w:lineRule="exact"/>
              <w:rPr>
                <w:rFonts w:ascii="仿宋_GB2312" w:eastAsia="仿宋_GB2312" w:hAnsi="宋体" w:cs="宋体"/>
                <w:color w:val="000000" w:themeColor="text1"/>
                <w:szCs w:val="21"/>
              </w:rPr>
            </w:pPr>
          </w:p>
        </w:tc>
        <w:tc>
          <w:tcPr>
            <w:tcW w:w="956" w:type="dxa"/>
            <w:vAlign w:val="center"/>
          </w:tcPr>
          <w:p w:rsidR="002013D3" w:rsidRDefault="002013D3">
            <w:pPr>
              <w:spacing w:line="300" w:lineRule="exact"/>
              <w:rPr>
                <w:rFonts w:ascii="仿宋_GB2312" w:eastAsia="仿宋_GB2312" w:hAnsi="宋体" w:cs="宋体"/>
                <w:color w:val="000000" w:themeColor="text1"/>
                <w:szCs w:val="21"/>
              </w:rPr>
            </w:pPr>
          </w:p>
        </w:tc>
        <w:tc>
          <w:tcPr>
            <w:tcW w:w="911" w:type="dxa"/>
            <w:vAlign w:val="center"/>
          </w:tcPr>
          <w:p w:rsidR="002013D3" w:rsidRDefault="002013D3">
            <w:pPr>
              <w:spacing w:line="300" w:lineRule="exact"/>
              <w:rPr>
                <w:rFonts w:ascii="仿宋_GB2312" w:eastAsia="仿宋_GB2312" w:hAnsi="宋体" w:cs="宋体"/>
                <w:color w:val="000000" w:themeColor="text1"/>
                <w:szCs w:val="21"/>
              </w:rPr>
            </w:pPr>
          </w:p>
        </w:tc>
        <w:tc>
          <w:tcPr>
            <w:tcW w:w="1002" w:type="dxa"/>
            <w:vAlign w:val="center"/>
          </w:tcPr>
          <w:p w:rsidR="002013D3" w:rsidRDefault="002013D3">
            <w:pPr>
              <w:spacing w:line="300" w:lineRule="exact"/>
              <w:rPr>
                <w:rFonts w:ascii="仿宋_GB2312" w:eastAsia="仿宋_GB2312" w:hAnsi="宋体" w:cs="宋体"/>
                <w:color w:val="000000" w:themeColor="text1"/>
                <w:szCs w:val="21"/>
              </w:rPr>
            </w:pPr>
          </w:p>
        </w:tc>
        <w:tc>
          <w:tcPr>
            <w:tcW w:w="971" w:type="dxa"/>
            <w:vAlign w:val="center"/>
          </w:tcPr>
          <w:p w:rsidR="002013D3" w:rsidRDefault="002013D3">
            <w:pPr>
              <w:spacing w:line="300" w:lineRule="exact"/>
              <w:rPr>
                <w:rFonts w:ascii="仿宋_GB2312" w:eastAsia="仿宋_GB2312" w:hAnsi="宋体" w:cs="宋体"/>
                <w:color w:val="000000" w:themeColor="text1"/>
                <w:szCs w:val="21"/>
              </w:rPr>
            </w:pPr>
          </w:p>
        </w:tc>
        <w:tc>
          <w:tcPr>
            <w:tcW w:w="956" w:type="dxa"/>
            <w:vAlign w:val="center"/>
          </w:tcPr>
          <w:p w:rsidR="002013D3" w:rsidRDefault="002013D3">
            <w:pPr>
              <w:spacing w:line="300" w:lineRule="exact"/>
              <w:rPr>
                <w:rFonts w:ascii="仿宋_GB2312" w:eastAsia="仿宋_GB2312" w:hAnsi="宋体" w:cs="宋体"/>
                <w:color w:val="000000" w:themeColor="text1"/>
                <w:szCs w:val="21"/>
              </w:rPr>
            </w:pPr>
          </w:p>
        </w:tc>
        <w:tc>
          <w:tcPr>
            <w:tcW w:w="1138" w:type="dxa"/>
            <w:vAlign w:val="center"/>
          </w:tcPr>
          <w:p w:rsidR="002013D3" w:rsidRDefault="002013D3">
            <w:pPr>
              <w:spacing w:line="300" w:lineRule="exact"/>
              <w:rPr>
                <w:rFonts w:ascii="仿宋_GB2312" w:eastAsia="仿宋_GB2312" w:hAnsi="宋体" w:cs="宋体"/>
                <w:color w:val="000000" w:themeColor="text1"/>
                <w:szCs w:val="21"/>
              </w:rPr>
            </w:pPr>
          </w:p>
        </w:tc>
        <w:tc>
          <w:tcPr>
            <w:tcW w:w="1589" w:type="dxa"/>
            <w:vAlign w:val="center"/>
          </w:tcPr>
          <w:p w:rsidR="002013D3" w:rsidRDefault="002013D3">
            <w:pPr>
              <w:spacing w:line="300" w:lineRule="exact"/>
              <w:rPr>
                <w:rFonts w:ascii="仿宋_GB2312" w:eastAsia="仿宋_GB2312" w:hAnsi="宋体" w:cs="宋体"/>
                <w:color w:val="000000" w:themeColor="text1"/>
                <w:szCs w:val="21"/>
              </w:rPr>
            </w:pPr>
          </w:p>
        </w:tc>
        <w:tc>
          <w:tcPr>
            <w:tcW w:w="492" w:type="dxa"/>
            <w:vAlign w:val="center"/>
          </w:tcPr>
          <w:p w:rsidR="002013D3" w:rsidRDefault="002013D3">
            <w:pPr>
              <w:spacing w:line="300" w:lineRule="exact"/>
              <w:rPr>
                <w:rFonts w:ascii="仿宋_GB2312" w:eastAsia="仿宋_GB2312" w:hAnsi="宋体" w:cs="宋体"/>
                <w:color w:val="000000" w:themeColor="text1"/>
                <w:szCs w:val="21"/>
              </w:rPr>
            </w:pPr>
          </w:p>
        </w:tc>
        <w:tc>
          <w:tcPr>
            <w:tcW w:w="754" w:type="dxa"/>
            <w:vAlign w:val="center"/>
          </w:tcPr>
          <w:p w:rsidR="002013D3" w:rsidRDefault="002013D3">
            <w:pPr>
              <w:spacing w:line="300" w:lineRule="exact"/>
              <w:rPr>
                <w:rFonts w:ascii="仿宋_GB2312" w:eastAsia="仿宋_GB2312" w:hAnsi="宋体" w:cs="宋体"/>
                <w:color w:val="000000" w:themeColor="text1"/>
                <w:szCs w:val="21"/>
              </w:rPr>
            </w:pPr>
          </w:p>
        </w:tc>
      </w:tr>
    </w:tbl>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8</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年母婴保健、计划生育技术服务机构监督抽查工作计划表</w:t>
      </w:r>
    </w:p>
    <w:tbl>
      <w:tblPr>
        <w:tblW w:w="14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1636"/>
        <w:gridCol w:w="1230"/>
        <w:gridCol w:w="8757"/>
        <w:gridCol w:w="1592"/>
      </w:tblGrid>
      <w:tr w:rsidR="002013D3">
        <w:trPr>
          <w:trHeight w:val="633"/>
          <w:jc w:val="center"/>
        </w:trPr>
        <w:tc>
          <w:tcPr>
            <w:tcW w:w="959"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序号</w:t>
            </w:r>
          </w:p>
        </w:tc>
        <w:tc>
          <w:tcPr>
            <w:tcW w:w="1636"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监督检查对象</w:t>
            </w:r>
          </w:p>
        </w:tc>
        <w:tc>
          <w:tcPr>
            <w:tcW w:w="1230"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抽查比例</w:t>
            </w:r>
          </w:p>
        </w:tc>
        <w:tc>
          <w:tcPr>
            <w:tcW w:w="8757"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检查内容</w:t>
            </w:r>
          </w:p>
        </w:tc>
        <w:tc>
          <w:tcPr>
            <w:tcW w:w="1592" w:type="dxa"/>
            <w:vAlign w:val="center"/>
          </w:tcPr>
          <w:p w:rsidR="002013D3" w:rsidRDefault="0031201C">
            <w:pPr>
              <w:spacing w:line="300" w:lineRule="exact"/>
              <w:jc w:val="center"/>
              <w:rPr>
                <w:rFonts w:ascii="黑体" w:eastAsia="黑体" w:hAnsi="黑体" w:cs="宋体"/>
                <w:color w:val="000000" w:themeColor="text1"/>
                <w:szCs w:val="21"/>
              </w:rPr>
            </w:pPr>
            <w:r>
              <w:rPr>
                <w:rFonts w:ascii="黑体" w:eastAsia="黑体" w:hAnsi="黑体" w:cs="宋体" w:hint="eastAsia"/>
                <w:color w:val="000000" w:themeColor="text1"/>
                <w:szCs w:val="21"/>
              </w:rPr>
              <w:t>备注</w:t>
            </w:r>
          </w:p>
        </w:tc>
      </w:tr>
      <w:tr w:rsidR="002013D3">
        <w:trPr>
          <w:trHeight w:val="1626"/>
          <w:jc w:val="center"/>
        </w:trPr>
        <w:tc>
          <w:tcPr>
            <w:tcW w:w="95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p>
        </w:tc>
        <w:tc>
          <w:tcPr>
            <w:tcW w:w="163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妇幼保健院</w:t>
            </w:r>
          </w:p>
        </w:tc>
        <w:tc>
          <w:tcPr>
            <w:tcW w:w="1230"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100%</w:t>
            </w:r>
          </w:p>
        </w:tc>
        <w:tc>
          <w:tcPr>
            <w:tcW w:w="8757" w:type="dxa"/>
            <w:vMerge w:val="restart"/>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1.</w:t>
            </w:r>
            <w:r>
              <w:rPr>
                <w:rFonts w:ascii="仿宋_GB2312" w:eastAsia="仿宋_GB2312" w:hAnsi="宋体" w:cs="宋体" w:hint="eastAsia"/>
                <w:color w:val="000000" w:themeColor="text1"/>
                <w:szCs w:val="21"/>
              </w:rPr>
              <w:t>机构及人员资质情况。开展母婴保健技术服务的机构执业资质和人员执业资格情况；开展计划生育技术服务的机构执业资质和人员执业资格情况；开展人类辅助生殖技术等服务的机构执业资质情况；开展人类精子库的机构执业资质情况；</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2.</w:t>
            </w:r>
            <w:r>
              <w:rPr>
                <w:rFonts w:ascii="仿宋_GB2312" w:eastAsia="仿宋_GB2312" w:hAnsi="宋体" w:cs="宋体" w:hint="eastAsia"/>
                <w:color w:val="000000" w:themeColor="text1"/>
                <w:szCs w:val="21"/>
              </w:rPr>
              <w:t>法律法规执行情况。机构是否按照批准的业务范围和服务项目执业；人员是否按照批准的服务项目执业；机构是否符合开展技术服务设置标准；开展终止中期以上妊娠手术是否进行查验登记；开展人类辅助生殖技术是否查验身份证、结婚证；相关技术服务是否遵守知情同意的原则；出具医学证明文件和诊断报告是否符合相关规定；病历、记录、档案等医疗文书是否符合相关规定；是否设置禁止“两非”的警示标志；是否依法发布母婴保健与计划生育技术服务广告；开展产前诊断、人类辅助生殖技术等服务是否符合相关要求；</w:t>
            </w:r>
          </w:p>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color w:val="000000" w:themeColor="text1"/>
                <w:szCs w:val="21"/>
              </w:rPr>
              <w:t xml:space="preserve">3. </w:t>
            </w:r>
            <w:r>
              <w:rPr>
                <w:rFonts w:ascii="仿宋_GB2312" w:eastAsia="仿宋_GB2312" w:hAnsi="宋体" w:cs="宋体" w:hint="eastAsia"/>
                <w:color w:val="000000" w:themeColor="text1"/>
                <w:szCs w:val="21"/>
              </w:rPr>
              <w:t>制度建立情况。是否建立禁止胎儿性别鉴定</w:t>
            </w:r>
            <w:r>
              <w:rPr>
                <w:rFonts w:ascii="仿宋_GB2312" w:eastAsia="仿宋_GB2312" w:hAnsi="宋体" w:cs="宋体" w:hint="eastAsia"/>
                <w:color w:val="000000" w:themeColor="text1"/>
                <w:szCs w:val="21"/>
              </w:rPr>
              <w:t>的管理制度情况；是否建立终止中期以上妊娠查验登记制度情况；建立健全技术档案管理、转诊、追踪观察制度情况；是否建立孕产妇死亡、婴儿死亡以及新生儿出生缺陷报告制度情况；是否建立出生医学证明管理制度情况；是否具有保证技术服务安全和服务质量的其他管理制度情况。</w:t>
            </w:r>
          </w:p>
        </w:tc>
        <w:tc>
          <w:tcPr>
            <w:tcW w:w="1592" w:type="dxa"/>
            <w:vMerge w:val="restart"/>
            <w:vAlign w:val="center"/>
          </w:tcPr>
          <w:p w:rsidR="002013D3" w:rsidRDefault="0031201C">
            <w:pPr>
              <w:spacing w:line="300" w:lineRule="exact"/>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根据各机构业务开展情况，检查内容可合理缺项。</w:t>
            </w:r>
          </w:p>
        </w:tc>
      </w:tr>
      <w:tr w:rsidR="002013D3">
        <w:trPr>
          <w:trHeight w:val="1790"/>
          <w:jc w:val="center"/>
        </w:trPr>
        <w:tc>
          <w:tcPr>
            <w:tcW w:w="95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2</w:t>
            </w:r>
          </w:p>
        </w:tc>
        <w:tc>
          <w:tcPr>
            <w:tcW w:w="163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妇幼保健计划生育技术服务机构</w:t>
            </w:r>
          </w:p>
        </w:tc>
        <w:tc>
          <w:tcPr>
            <w:tcW w:w="1230"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100%</w:t>
            </w:r>
          </w:p>
        </w:tc>
        <w:tc>
          <w:tcPr>
            <w:tcW w:w="8757" w:type="dxa"/>
            <w:vMerge/>
            <w:vAlign w:val="center"/>
          </w:tcPr>
          <w:p w:rsidR="002013D3" w:rsidRDefault="002013D3">
            <w:pPr>
              <w:spacing w:line="300" w:lineRule="exact"/>
              <w:jc w:val="left"/>
              <w:rPr>
                <w:rFonts w:ascii="仿宋_GB2312" w:eastAsia="仿宋_GB2312" w:hAnsi="宋体" w:cs="宋体"/>
                <w:color w:val="000000" w:themeColor="text1"/>
                <w:szCs w:val="21"/>
              </w:rPr>
            </w:pPr>
          </w:p>
        </w:tc>
        <w:tc>
          <w:tcPr>
            <w:tcW w:w="1592" w:type="dxa"/>
            <w:vMerge/>
          </w:tcPr>
          <w:p w:rsidR="002013D3" w:rsidRDefault="002013D3">
            <w:pPr>
              <w:spacing w:line="300" w:lineRule="exact"/>
              <w:rPr>
                <w:rFonts w:ascii="仿宋_GB2312" w:eastAsia="仿宋_GB2312" w:hAnsi="宋体" w:cs="宋体"/>
                <w:color w:val="000000" w:themeColor="text1"/>
                <w:szCs w:val="21"/>
              </w:rPr>
            </w:pPr>
          </w:p>
        </w:tc>
      </w:tr>
      <w:tr w:rsidR="002013D3">
        <w:trPr>
          <w:trHeight w:val="1972"/>
          <w:jc w:val="center"/>
        </w:trPr>
        <w:tc>
          <w:tcPr>
            <w:tcW w:w="959"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3</w:t>
            </w:r>
          </w:p>
        </w:tc>
        <w:tc>
          <w:tcPr>
            <w:tcW w:w="1636"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hint="eastAsia"/>
                <w:color w:val="000000" w:themeColor="text1"/>
                <w:szCs w:val="21"/>
              </w:rPr>
              <w:t>其他医疗、保健机构</w:t>
            </w:r>
          </w:p>
        </w:tc>
        <w:tc>
          <w:tcPr>
            <w:tcW w:w="1230" w:type="dxa"/>
            <w:vAlign w:val="center"/>
          </w:tcPr>
          <w:p w:rsidR="002013D3" w:rsidRDefault="0031201C">
            <w:pPr>
              <w:spacing w:line="300" w:lineRule="exact"/>
              <w:jc w:val="center"/>
              <w:rPr>
                <w:rFonts w:ascii="仿宋_GB2312" w:eastAsia="仿宋_GB2312" w:hAnsi="宋体" w:cs="宋体"/>
                <w:color w:val="000000" w:themeColor="text1"/>
                <w:szCs w:val="21"/>
              </w:rPr>
            </w:pPr>
            <w:r>
              <w:rPr>
                <w:rFonts w:ascii="仿宋_GB2312" w:eastAsia="仿宋_GB2312" w:hAnsi="宋体" w:cs="宋体"/>
                <w:color w:val="000000" w:themeColor="text1"/>
                <w:szCs w:val="21"/>
              </w:rPr>
              <w:t>100%</w:t>
            </w:r>
          </w:p>
        </w:tc>
        <w:tc>
          <w:tcPr>
            <w:tcW w:w="8757" w:type="dxa"/>
            <w:vMerge/>
            <w:vAlign w:val="center"/>
          </w:tcPr>
          <w:p w:rsidR="002013D3" w:rsidRDefault="002013D3">
            <w:pPr>
              <w:spacing w:line="300" w:lineRule="exact"/>
              <w:jc w:val="left"/>
              <w:rPr>
                <w:rFonts w:ascii="仿宋_GB2312" w:eastAsia="仿宋_GB2312" w:hAnsi="宋体" w:cs="宋体"/>
                <w:color w:val="000000" w:themeColor="text1"/>
                <w:szCs w:val="21"/>
              </w:rPr>
            </w:pPr>
          </w:p>
        </w:tc>
        <w:tc>
          <w:tcPr>
            <w:tcW w:w="1592" w:type="dxa"/>
            <w:vMerge/>
          </w:tcPr>
          <w:p w:rsidR="002013D3" w:rsidRDefault="002013D3">
            <w:pPr>
              <w:spacing w:line="300" w:lineRule="exact"/>
              <w:rPr>
                <w:rFonts w:ascii="仿宋_GB2312" w:eastAsia="仿宋_GB2312" w:hAnsi="宋体" w:cs="宋体"/>
                <w:color w:val="000000" w:themeColor="text1"/>
                <w:szCs w:val="21"/>
              </w:rPr>
            </w:pPr>
          </w:p>
        </w:tc>
      </w:tr>
    </w:tbl>
    <w:p w:rsidR="002013D3" w:rsidRDefault="002013D3">
      <w:pPr>
        <w:adjustRightInd w:val="0"/>
        <w:snapToGrid w:val="0"/>
        <w:spacing w:line="570" w:lineRule="exact"/>
        <w:ind w:leftChars="751" w:left="1897" w:hangingChars="100" w:hanging="320"/>
        <w:rPr>
          <w:rFonts w:ascii="仿宋_GB2312" w:eastAsia="仿宋_GB2312" w:hAnsi="仿宋_GB2312"/>
          <w:color w:val="000000" w:themeColor="text1"/>
          <w:sz w:val="32"/>
          <w:szCs w:val="32"/>
        </w:rPr>
      </w:pPr>
    </w:p>
    <w:p w:rsidR="002013D3" w:rsidRDefault="0031201C">
      <w:pPr>
        <w:spacing w:line="540" w:lineRule="exact"/>
        <w:jc w:val="left"/>
        <w:rPr>
          <w:rFonts w:ascii="黑体" w:eastAsia="黑体" w:hAnsi="黑体"/>
          <w:color w:val="000000" w:themeColor="text1"/>
          <w:sz w:val="32"/>
          <w:szCs w:val="32"/>
        </w:rPr>
      </w:pPr>
      <w:r>
        <w:rPr>
          <w:rFonts w:ascii="仿宋_GB2312" w:eastAsia="仿宋_GB2312" w:hAnsi="仿宋_GB2312"/>
          <w:color w:val="000000" w:themeColor="text1"/>
          <w:sz w:val="32"/>
          <w:szCs w:val="32"/>
        </w:rPr>
        <w:br w:type="column"/>
      </w:r>
      <w:r>
        <w:rPr>
          <w:rFonts w:ascii="黑体" w:eastAsia="黑体" w:hAnsi="黑体" w:hint="eastAsia"/>
          <w:color w:val="000000" w:themeColor="text1"/>
          <w:sz w:val="32"/>
          <w:szCs w:val="32"/>
        </w:rPr>
        <w:lastRenderedPageBreak/>
        <w:t>附表</w:t>
      </w:r>
      <w:r>
        <w:rPr>
          <w:rFonts w:ascii="黑体" w:eastAsia="黑体" w:hAnsi="黑体"/>
          <w:color w:val="000000" w:themeColor="text1"/>
          <w:sz w:val="32"/>
          <w:szCs w:val="32"/>
        </w:rPr>
        <w:t>9</w:t>
      </w:r>
    </w:p>
    <w:p w:rsidR="002013D3" w:rsidRDefault="0031201C">
      <w:pPr>
        <w:spacing w:line="540" w:lineRule="exact"/>
        <w:jc w:val="center"/>
        <w:rPr>
          <w:rFonts w:ascii="方正小标宋简体" w:eastAsia="方正小标宋简体" w:hAnsi="仿宋_GB2312"/>
          <w:color w:val="000000" w:themeColor="text1"/>
          <w:sz w:val="44"/>
          <w:szCs w:val="44"/>
        </w:rPr>
      </w:pPr>
      <w:r>
        <w:rPr>
          <w:rFonts w:ascii="方正小标宋简体" w:eastAsia="方正小标宋简体" w:hAnsi="仿宋_GB2312"/>
          <w:color w:val="000000" w:themeColor="text1"/>
          <w:sz w:val="44"/>
          <w:szCs w:val="44"/>
        </w:rPr>
        <w:t>2021</w:t>
      </w:r>
      <w:r>
        <w:rPr>
          <w:rFonts w:ascii="方正小标宋简体" w:eastAsia="方正小标宋简体" w:hAnsi="仿宋_GB2312" w:hint="eastAsia"/>
          <w:color w:val="000000" w:themeColor="text1"/>
          <w:sz w:val="44"/>
          <w:szCs w:val="44"/>
        </w:rPr>
        <w:t>年母婴保健、计划生育技术服务机构监督抽查汇总表</w:t>
      </w:r>
    </w:p>
    <w:tbl>
      <w:tblPr>
        <w:tblW w:w="15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3"/>
        <w:gridCol w:w="668"/>
        <w:gridCol w:w="312"/>
        <w:gridCol w:w="481"/>
        <w:gridCol w:w="474"/>
        <w:gridCol w:w="599"/>
        <w:gridCol w:w="551"/>
        <w:gridCol w:w="647"/>
        <w:gridCol w:w="646"/>
        <w:gridCol w:w="709"/>
        <w:gridCol w:w="615"/>
        <w:gridCol w:w="616"/>
        <w:gridCol w:w="615"/>
        <w:gridCol w:w="661"/>
        <w:gridCol w:w="647"/>
        <w:gridCol w:w="618"/>
        <w:gridCol w:w="694"/>
        <w:gridCol w:w="615"/>
        <w:gridCol w:w="647"/>
        <w:gridCol w:w="772"/>
        <w:gridCol w:w="631"/>
        <w:gridCol w:w="649"/>
        <w:gridCol w:w="378"/>
        <w:gridCol w:w="583"/>
        <w:gridCol w:w="583"/>
        <w:gridCol w:w="601"/>
      </w:tblGrid>
      <w:tr w:rsidR="002013D3">
        <w:trPr>
          <w:trHeight w:val="445"/>
          <w:jc w:val="center"/>
        </w:trPr>
        <w:tc>
          <w:tcPr>
            <w:tcW w:w="813" w:type="dxa"/>
            <w:vMerge w:val="restart"/>
            <w:vAlign w:val="center"/>
          </w:tcPr>
          <w:p w:rsidR="002013D3" w:rsidRDefault="0031201C">
            <w:pPr>
              <w:adjustRightInd w:val="0"/>
              <w:snapToGrid w:val="0"/>
              <w:spacing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单位</w:t>
            </w:r>
          </w:p>
          <w:p w:rsidR="002013D3" w:rsidRDefault="0031201C">
            <w:pPr>
              <w:adjustRightInd w:val="0"/>
              <w:snapToGrid w:val="0"/>
              <w:spacing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类别</w:t>
            </w:r>
          </w:p>
        </w:tc>
        <w:tc>
          <w:tcPr>
            <w:tcW w:w="668" w:type="dxa"/>
            <w:vMerge w:val="restart"/>
            <w:vAlign w:val="center"/>
          </w:tcPr>
          <w:p w:rsidR="002013D3" w:rsidRDefault="0031201C">
            <w:pPr>
              <w:adjustRightInd w:val="0"/>
              <w:snapToGrid w:val="0"/>
              <w:spacing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辖区内单位总数</w:t>
            </w:r>
          </w:p>
        </w:tc>
        <w:tc>
          <w:tcPr>
            <w:tcW w:w="312" w:type="dxa"/>
            <w:vMerge w:val="restart"/>
            <w:vAlign w:val="center"/>
          </w:tcPr>
          <w:p w:rsidR="002013D3" w:rsidRDefault="0031201C">
            <w:pPr>
              <w:adjustRightInd w:val="0"/>
              <w:snapToGrid w:val="0"/>
              <w:spacing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检查单位数</w:t>
            </w:r>
          </w:p>
        </w:tc>
        <w:tc>
          <w:tcPr>
            <w:tcW w:w="11887" w:type="dxa"/>
            <w:gridSpan w:val="19"/>
            <w:vAlign w:val="center"/>
          </w:tcPr>
          <w:p w:rsidR="002013D3" w:rsidRDefault="0031201C">
            <w:pPr>
              <w:adjustRightInd w:val="0"/>
              <w:snapToGrid w:val="0"/>
              <w:spacing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不合格情况</w:t>
            </w:r>
          </w:p>
        </w:tc>
        <w:tc>
          <w:tcPr>
            <w:tcW w:w="2145" w:type="dxa"/>
            <w:gridSpan w:val="4"/>
            <w:vAlign w:val="center"/>
          </w:tcPr>
          <w:p w:rsidR="002013D3" w:rsidRDefault="0031201C">
            <w:pPr>
              <w:adjustRightInd w:val="0"/>
              <w:snapToGrid w:val="0"/>
              <w:spacing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行政处罚情况</w:t>
            </w:r>
          </w:p>
        </w:tc>
      </w:tr>
      <w:tr w:rsidR="002013D3">
        <w:trPr>
          <w:trHeight w:val="1016"/>
          <w:jc w:val="center"/>
        </w:trPr>
        <w:tc>
          <w:tcPr>
            <w:tcW w:w="813" w:type="dxa"/>
            <w:vMerge/>
            <w:vAlign w:val="center"/>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c>
          <w:tcPr>
            <w:tcW w:w="668" w:type="dxa"/>
            <w:vMerge/>
            <w:vAlign w:val="center"/>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c>
          <w:tcPr>
            <w:tcW w:w="312" w:type="dxa"/>
            <w:vMerge/>
            <w:vAlign w:val="center"/>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c>
          <w:tcPr>
            <w:tcW w:w="955" w:type="dxa"/>
            <w:gridSpan w:val="2"/>
            <w:vAlign w:val="center"/>
          </w:tcPr>
          <w:p w:rsidR="002013D3" w:rsidRDefault="0031201C">
            <w:pPr>
              <w:adjustRightInd w:val="0"/>
              <w:snapToGrid w:val="0"/>
              <w:spacing w:before="100" w:beforeAutospacing="1" w:after="100" w:afterAutospacing="1"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机构及人员资质情况</w:t>
            </w:r>
          </w:p>
        </w:tc>
        <w:tc>
          <w:tcPr>
            <w:tcW w:w="6924" w:type="dxa"/>
            <w:gridSpan w:val="11"/>
            <w:vAlign w:val="center"/>
          </w:tcPr>
          <w:p w:rsidR="002013D3" w:rsidRDefault="0031201C">
            <w:pPr>
              <w:adjustRightInd w:val="0"/>
              <w:snapToGrid w:val="0"/>
              <w:spacing w:before="100" w:beforeAutospacing="1" w:after="100" w:afterAutospacing="1"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法律法规执行情况</w:t>
            </w:r>
          </w:p>
        </w:tc>
        <w:tc>
          <w:tcPr>
            <w:tcW w:w="4008" w:type="dxa"/>
            <w:gridSpan w:val="6"/>
            <w:vAlign w:val="center"/>
          </w:tcPr>
          <w:p w:rsidR="002013D3" w:rsidRDefault="0031201C">
            <w:pPr>
              <w:adjustRightInd w:val="0"/>
              <w:snapToGrid w:val="0"/>
              <w:spacing w:before="100" w:beforeAutospacing="1" w:after="100" w:afterAutospacing="1"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制度建立情况</w:t>
            </w:r>
          </w:p>
        </w:tc>
        <w:tc>
          <w:tcPr>
            <w:tcW w:w="378" w:type="dxa"/>
            <w:vAlign w:val="center"/>
          </w:tcPr>
          <w:p w:rsidR="002013D3" w:rsidRDefault="0031201C">
            <w:pPr>
              <w:adjustRightInd w:val="0"/>
              <w:snapToGrid w:val="0"/>
              <w:spacing w:before="100" w:beforeAutospacing="1" w:after="100" w:afterAutospacing="1"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查处案件数</w:t>
            </w:r>
          </w:p>
        </w:tc>
        <w:tc>
          <w:tcPr>
            <w:tcW w:w="583" w:type="dxa"/>
            <w:vAlign w:val="center"/>
          </w:tcPr>
          <w:p w:rsidR="002013D3" w:rsidRDefault="0031201C">
            <w:pPr>
              <w:adjustRightInd w:val="0"/>
              <w:snapToGrid w:val="0"/>
              <w:spacing w:before="100" w:beforeAutospacing="1" w:after="100" w:afterAutospacing="1"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罚没款金额（万元）</w:t>
            </w:r>
          </w:p>
        </w:tc>
        <w:tc>
          <w:tcPr>
            <w:tcW w:w="583" w:type="dxa"/>
            <w:vAlign w:val="center"/>
          </w:tcPr>
          <w:p w:rsidR="002013D3" w:rsidRDefault="0031201C">
            <w:pPr>
              <w:adjustRightInd w:val="0"/>
              <w:snapToGrid w:val="0"/>
              <w:spacing w:before="100" w:beforeAutospacing="1" w:after="100" w:afterAutospacing="1"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吊销执业机构许可证单位数</w:t>
            </w:r>
          </w:p>
        </w:tc>
        <w:tc>
          <w:tcPr>
            <w:tcW w:w="601" w:type="dxa"/>
            <w:vAlign w:val="center"/>
          </w:tcPr>
          <w:p w:rsidR="002013D3" w:rsidRDefault="0031201C">
            <w:pPr>
              <w:adjustRightInd w:val="0"/>
              <w:snapToGrid w:val="0"/>
              <w:spacing w:before="100" w:beforeAutospacing="1" w:after="100" w:afterAutospacing="1" w:line="200" w:lineRule="exact"/>
              <w:jc w:val="center"/>
              <w:rPr>
                <w:rFonts w:ascii="黑体" w:eastAsia="黑体" w:hAnsi="黑体"/>
                <w:color w:val="000000" w:themeColor="text1"/>
                <w:sz w:val="15"/>
                <w:szCs w:val="15"/>
              </w:rPr>
            </w:pPr>
            <w:r>
              <w:rPr>
                <w:rFonts w:ascii="黑体" w:eastAsia="黑体" w:hAnsi="黑体" w:hint="eastAsia"/>
                <w:color w:val="000000" w:themeColor="text1"/>
                <w:sz w:val="15"/>
                <w:szCs w:val="15"/>
              </w:rPr>
              <w:t>吊销人员资格证单位数</w:t>
            </w:r>
          </w:p>
        </w:tc>
      </w:tr>
      <w:tr w:rsidR="002013D3">
        <w:trPr>
          <w:trHeight w:val="1980"/>
          <w:jc w:val="center"/>
        </w:trPr>
        <w:tc>
          <w:tcPr>
            <w:tcW w:w="813" w:type="dxa"/>
            <w:vMerge/>
            <w:vAlign w:val="center"/>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c>
          <w:tcPr>
            <w:tcW w:w="668" w:type="dxa"/>
            <w:vMerge/>
            <w:vAlign w:val="center"/>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c>
          <w:tcPr>
            <w:tcW w:w="312" w:type="dxa"/>
            <w:vMerge/>
            <w:vAlign w:val="center"/>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c>
          <w:tcPr>
            <w:tcW w:w="481"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机构执业资质管理不符合要求单位数</w:t>
            </w:r>
          </w:p>
        </w:tc>
        <w:tc>
          <w:tcPr>
            <w:tcW w:w="474"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人员资格管理不符合要求单位数</w:t>
            </w:r>
          </w:p>
        </w:tc>
        <w:tc>
          <w:tcPr>
            <w:tcW w:w="599"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机构未按照批准的业务范围和服务项目执业单位数</w:t>
            </w:r>
          </w:p>
        </w:tc>
        <w:tc>
          <w:tcPr>
            <w:tcW w:w="551"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人员未按照批准的服务项目执业单位数</w:t>
            </w:r>
          </w:p>
        </w:tc>
        <w:tc>
          <w:tcPr>
            <w:tcW w:w="647"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不符合开展技术服务的机构设置标准单位数</w:t>
            </w:r>
          </w:p>
        </w:tc>
        <w:tc>
          <w:tcPr>
            <w:tcW w:w="646"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未按要求开展终止中期以上妊娠手术进行查验登记单位数</w:t>
            </w:r>
          </w:p>
        </w:tc>
        <w:tc>
          <w:tcPr>
            <w:tcW w:w="709"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未按要求开展人类辅助生殖技术查验身份证、结婚证单位数</w:t>
            </w:r>
          </w:p>
        </w:tc>
        <w:tc>
          <w:tcPr>
            <w:tcW w:w="615"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开展相关技术服务未按要求遵守知情同意原则单位数</w:t>
            </w:r>
          </w:p>
        </w:tc>
        <w:tc>
          <w:tcPr>
            <w:tcW w:w="616"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出具医学证明文件和诊断报告不符合相关规定单位数</w:t>
            </w:r>
          </w:p>
        </w:tc>
        <w:tc>
          <w:tcPr>
            <w:tcW w:w="615"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病历、记录、档案等文书不符合相关规定单位数</w:t>
            </w:r>
          </w:p>
        </w:tc>
        <w:tc>
          <w:tcPr>
            <w:tcW w:w="661"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未按要求设置禁止“两非”警示标志单位数</w:t>
            </w:r>
          </w:p>
        </w:tc>
        <w:tc>
          <w:tcPr>
            <w:tcW w:w="647"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违法发布母婴保健与计划生育技术服务广告单位数</w:t>
            </w:r>
          </w:p>
        </w:tc>
        <w:tc>
          <w:tcPr>
            <w:tcW w:w="618"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开展产前诊断、人类辅助生殖技术等服务是否符合相关要求</w:t>
            </w:r>
          </w:p>
        </w:tc>
        <w:tc>
          <w:tcPr>
            <w:tcW w:w="694"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未建立禁止胎儿性别鉴定管理制度单位数</w:t>
            </w:r>
          </w:p>
        </w:tc>
        <w:tc>
          <w:tcPr>
            <w:tcW w:w="615"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未建立终止中期以上妊娠查验登记制度单位数</w:t>
            </w:r>
          </w:p>
        </w:tc>
        <w:tc>
          <w:tcPr>
            <w:tcW w:w="647"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未建立健全技术档案管理、转诊、追踪观察制度单位数</w:t>
            </w:r>
          </w:p>
        </w:tc>
        <w:tc>
          <w:tcPr>
            <w:tcW w:w="772"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未建立孕产妇死亡、婴儿死亡以及新生儿初生缺陷报告制度单位数</w:t>
            </w:r>
          </w:p>
        </w:tc>
        <w:tc>
          <w:tcPr>
            <w:tcW w:w="631" w:type="dxa"/>
            <w:textDirection w:val="tbRlV"/>
          </w:tcPr>
          <w:p w:rsidR="002013D3" w:rsidRDefault="0031201C">
            <w:pPr>
              <w:adjustRightInd w:val="0"/>
              <w:snapToGrid w:val="0"/>
              <w:spacing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未建立出生医学证明管理制度单位数</w:t>
            </w:r>
          </w:p>
        </w:tc>
        <w:tc>
          <w:tcPr>
            <w:tcW w:w="649" w:type="dxa"/>
            <w:textDirection w:val="tbRlV"/>
          </w:tcPr>
          <w:p w:rsidR="002013D3" w:rsidRDefault="0031201C">
            <w:pPr>
              <w:adjustRightInd w:val="0"/>
              <w:snapToGrid w:val="0"/>
              <w:spacing w:before="100" w:beforeAutospacing="1" w:after="100" w:afterAutospacing="1" w:line="200" w:lineRule="exact"/>
              <w:ind w:left="113" w:right="113"/>
              <w:jc w:val="center"/>
              <w:rPr>
                <w:rFonts w:ascii="黑体" w:eastAsia="黑体" w:hAnsi="黑体"/>
                <w:color w:val="000000" w:themeColor="text1"/>
                <w:sz w:val="15"/>
                <w:szCs w:val="15"/>
              </w:rPr>
            </w:pPr>
            <w:r>
              <w:rPr>
                <w:rFonts w:ascii="黑体" w:eastAsia="黑体" w:hAnsi="黑体" w:hint="eastAsia"/>
                <w:color w:val="000000" w:themeColor="text1"/>
                <w:sz w:val="15"/>
                <w:szCs w:val="15"/>
              </w:rPr>
              <w:t>不具有保证技术服务安全和服务质量的其他管理制度单位数</w:t>
            </w:r>
          </w:p>
        </w:tc>
        <w:tc>
          <w:tcPr>
            <w:tcW w:w="378" w:type="dxa"/>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c>
          <w:tcPr>
            <w:tcW w:w="583" w:type="dxa"/>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c>
          <w:tcPr>
            <w:tcW w:w="583" w:type="dxa"/>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c>
          <w:tcPr>
            <w:tcW w:w="601" w:type="dxa"/>
          </w:tcPr>
          <w:p w:rsidR="002013D3" w:rsidRDefault="002013D3">
            <w:pPr>
              <w:adjustRightInd w:val="0"/>
              <w:snapToGrid w:val="0"/>
              <w:spacing w:before="100" w:beforeAutospacing="1" w:after="100" w:afterAutospacing="1" w:line="200" w:lineRule="exact"/>
              <w:jc w:val="center"/>
              <w:rPr>
                <w:rFonts w:ascii="黑体" w:eastAsia="黑体" w:hAnsi="黑体"/>
                <w:color w:val="000000" w:themeColor="text1"/>
                <w:sz w:val="15"/>
                <w:szCs w:val="15"/>
              </w:rPr>
            </w:pPr>
          </w:p>
        </w:tc>
      </w:tr>
      <w:tr w:rsidR="002013D3">
        <w:trPr>
          <w:trHeight w:val="722"/>
          <w:jc w:val="center"/>
        </w:trPr>
        <w:tc>
          <w:tcPr>
            <w:tcW w:w="813" w:type="dxa"/>
            <w:vAlign w:val="center"/>
          </w:tcPr>
          <w:p w:rsidR="002013D3" w:rsidRDefault="0031201C">
            <w:pPr>
              <w:spacing w:before="100" w:beforeAutospacing="1" w:after="100" w:afterAutospacing="1" w:line="240" w:lineRule="exact"/>
              <w:jc w:val="center"/>
              <w:rPr>
                <w:rFonts w:ascii="仿宋_GB2312" w:eastAsia="仿宋_GB2312"/>
                <w:color w:val="000000" w:themeColor="text1"/>
                <w:sz w:val="18"/>
                <w:szCs w:val="18"/>
              </w:rPr>
            </w:pPr>
            <w:r>
              <w:rPr>
                <w:rFonts w:ascii="仿宋_GB2312" w:eastAsia="仿宋_GB2312" w:hint="eastAsia"/>
                <w:color w:val="000000" w:themeColor="text1"/>
                <w:sz w:val="18"/>
                <w:szCs w:val="18"/>
              </w:rPr>
              <w:t>妇幼保健院</w:t>
            </w:r>
          </w:p>
        </w:tc>
        <w:tc>
          <w:tcPr>
            <w:tcW w:w="668"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312"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48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474"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99"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5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7"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6"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709"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5"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6"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5"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6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7"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8"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94"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5"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7"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772"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31"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9"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378"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83"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83"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0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r>
      <w:tr w:rsidR="002013D3">
        <w:trPr>
          <w:trHeight w:val="1196"/>
          <w:jc w:val="center"/>
        </w:trPr>
        <w:tc>
          <w:tcPr>
            <w:tcW w:w="813" w:type="dxa"/>
            <w:vAlign w:val="center"/>
          </w:tcPr>
          <w:p w:rsidR="002013D3" w:rsidRDefault="0031201C">
            <w:pPr>
              <w:spacing w:before="100" w:beforeAutospacing="1" w:after="100" w:afterAutospacing="1" w:line="240" w:lineRule="exact"/>
              <w:jc w:val="center"/>
              <w:rPr>
                <w:rFonts w:ascii="仿宋_GB2312" w:eastAsia="仿宋_GB2312"/>
                <w:color w:val="000000" w:themeColor="text1"/>
                <w:sz w:val="18"/>
                <w:szCs w:val="18"/>
              </w:rPr>
            </w:pPr>
            <w:r>
              <w:rPr>
                <w:rFonts w:ascii="仿宋_GB2312" w:eastAsia="仿宋_GB2312" w:hint="eastAsia"/>
                <w:color w:val="000000" w:themeColor="text1"/>
                <w:sz w:val="18"/>
                <w:szCs w:val="18"/>
              </w:rPr>
              <w:t>妇幼保健计划生育技术服务机构</w:t>
            </w:r>
          </w:p>
        </w:tc>
        <w:tc>
          <w:tcPr>
            <w:tcW w:w="668"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312"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48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474"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99"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5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7"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6"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709"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5"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6"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5"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6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7"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8"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94"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5"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7"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772"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31"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9"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378"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83"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83"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01"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r>
      <w:tr w:rsidR="002013D3">
        <w:trPr>
          <w:trHeight w:val="722"/>
          <w:jc w:val="center"/>
        </w:trPr>
        <w:tc>
          <w:tcPr>
            <w:tcW w:w="813" w:type="dxa"/>
            <w:vAlign w:val="center"/>
          </w:tcPr>
          <w:p w:rsidR="002013D3" w:rsidRDefault="0031201C">
            <w:pPr>
              <w:spacing w:before="100" w:beforeAutospacing="1" w:after="100" w:afterAutospacing="1" w:line="240" w:lineRule="exact"/>
              <w:jc w:val="center"/>
              <w:rPr>
                <w:rFonts w:ascii="仿宋_GB2312" w:eastAsia="仿宋_GB2312"/>
                <w:color w:val="000000" w:themeColor="text1"/>
                <w:sz w:val="18"/>
                <w:szCs w:val="18"/>
              </w:rPr>
            </w:pPr>
            <w:r>
              <w:rPr>
                <w:rFonts w:ascii="仿宋_GB2312" w:eastAsia="仿宋_GB2312" w:hint="eastAsia"/>
                <w:color w:val="000000" w:themeColor="text1"/>
                <w:sz w:val="18"/>
                <w:szCs w:val="18"/>
              </w:rPr>
              <w:t>其他医疗、保健机构</w:t>
            </w:r>
          </w:p>
        </w:tc>
        <w:tc>
          <w:tcPr>
            <w:tcW w:w="668"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312"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48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474"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99"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5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7"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6"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709"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5"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6"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5"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61"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7" w:type="dxa"/>
            <w:vAlign w:val="center"/>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8"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94"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15"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7"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772"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31"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49"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378"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83"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583"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c>
          <w:tcPr>
            <w:tcW w:w="601" w:type="dxa"/>
          </w:tcPr>
          <w:p w:rsidR="002013D3" w:rsidRDefault="002013D3">
            <w:pPr>
              <w:spacing w:before="100" w:beforeAutospacing="1" w:after="100" w:afterAutospacing="1" w:line="240" w:lineRule="exact"/>
              <w:jc w:val="center"/>
              <w:rPr>
                <w:rFonts w:ascii="仿宋_GB2312" w:eastAsia="仿宋_GB2312"/>
                <w:color w:val="000000" w:themeColor="text1"/>
                <w:sz w:val="18"/>
                <w:szCs w:val="18"/>
              </w:rPr>
            </w:pPr>
          </w:p>
        </w:tc>
      </w:tr>
      <w:tr w:rsidR="002013D3">
        <w:trPr>
          <w:trHeight w:val="322"/>
          <w:jc w:val="center"/>
        </w:trPr>
        <w:tc>
          <w:tcPr>
            <w:tcW w:w="813" w:type="dxa"/>
            <w:vAlign w:val="center"/>
          </w:tcPr>
          <w:p w:rsidR="002013D3" w:rsidRDefault="0031201C">
            <w:pPr>
              <w:spacing w:before="100" w:beforeAutospacing="1" w:after="100" w:afterAutospacing="1" w:line="240" w:lineRule="exact"/>
              <w:jc w:val="center"/>
              <w:rPr>
                <w:rFonts w:ascii="仿宋_GB2312" w:eastAsia="仿宋_GB2312"/>
                <w:color w:val="000000" w:themeColor="text1"/>
                <w:sz w:val="18"/>
                <w:szCs w:val="18"/>
              </w:rPr>
            </w:pPr>
            <w:r>
              <w:rPr>
                <w:rFonts w:ascii="仿宋_GB2312" w:eastAsia="仿宋_GB2312" w:hint="eastAsia"/>
                <w:color w:val="000000" w:themeColor="text1"/>
                <w:sz w:val="18"/>
                <w:szCs w:val="18"/>
              </w:rPr>
              <w:t>合计</w:t>
            </w:r>
          </w:p>
        </w:tc>
        <w:tc>
          <w:tcPr>
            <w:tcW w:w="668"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312"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481"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474"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599"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551"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47"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46"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709"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15"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16"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15"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61"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47" w:type="dxa"/>
            <w:vAlign w:val="center"/>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18"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94"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15"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47"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772"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31"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49"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378"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583"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583"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c>
          <w:tcPr>
            <w:tcW w:w="601" w:type="dxa"/>
          </w:tcPr>
          <w:p w:rsidR="002013D3" w:rsidRDefault="002013D3">
            <w:pPr>
              <w:spacing w:before="100" w:beforeAutospacing="1" w:after="100" w:afterAutospacing="1" w:line="240" w:lineRule="exact"/>
              <w:rPr>
                <w:rFonts w:ascii="仿宋_GB2312" w:eastAsia="仿宋_GB2312"/>
                <w:color w:val="000000" w:themeColor="text1"/>
                <w:sz w:val="18"/>
                <w:szCs w:val="18"/>
              </w:rPr>
            </w:pPr>
          </w:p>
        </w:tc>
      </w:tr>
    </w:tbl>
    <w:p w:rsidR="002013D3" w:rsidRDefault="002013D3">
      <w:pPr>
        <w:rPr>
          <w:rFonts w:ascii="仿宋_GB2312" w:eastAsia="仿宋_GB2312" w:hAnsi="仿宋_GB2312" w:cs="仿宋_GB2312"/>
          <w:color w:val="000000" w:themeColor="text1"/>
          <w:sz w:val="24"/>
        </w:rPr>
      </w:pPr>
    </w:p>
    <w:p w:rsidR="002013D3" w:rsidRDefault="0031201C">
      <w:pPr>
        <w:rPr>
          <w:rFonts w:ascii="仿宋_GB2312" w:eastAsia="仿宋_GB2312" w:hAnsi="仿宋_GB2312" w:cs="仿宋_GB2312"/>
          <w:color w:val="000000" w:themeColor="text1"/>
          <w:sz w:val="24"/>
        </w:rPr>
      </w:pPr>
      <w:r>
        <w:rPr>
          <w:rFonts w:ascii="仿宋_GB2312" w:eastAsia="仿宋_GB2312" w:hAnsi="仿宋_GB2312" w:cs="仿宋_GB2312" w:hint="eastAsia"/>
          <w:color w:val="000000" w:themeColor="text1"/>
          <w:sz w:val="24"/>
        </w:rPr>
        <w:t>审核人：填表人：联系电话：填表日期：</w:t>
      </w:r>
    </w:p>
    <w:p w:rsidR="002013D3" w:rsidRDefault="0031201C">
      <w:pPr>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lastRenderedPageBreak/>
        <w:t>附件</w:t>
      </w:r>
      <w:r>
        <w:rPr>
          <w:rFonts w:ascii="黑体" w:eastAsia="黑体" w:hAnsi="黑体" w:cs="黑体" w:hint="eastAsia"/>
          <w:color w:val="000000" w:themeColor="text1"/>
          <w:sz w:val="32"/>
          <w:szCs w:val="32"/>
        </w:rPr>
        <w:t>5</w:t>
      </w:r>
      <w:r>
        <w:rPr>
          <w:rFonts w:ascii="黑体" w:eastAsia="黑体" w:hAnsi="黑体" w:cs="黑体" w:hint="eastAsia"/>
          <w:color w:val="000000" w:themeColor="text1"/>
          <w:sz w:val="32"/>
          <w:szCs w:val="32"/>
        </w:rPr>
        <w:t>：</w:t>
      </w:r>
    </w:p>
    <w:p w:rsidR="002013D3" w:rsidRDefault="002013D3">
      <w:pPr>
        <w:rPr>
          <w:rFonts w:ascii="仿宋_GB2312" w:eastAsia="仿宋_GB2312" w:hAnsi="仿宋_GB2312"/>
          <w:color w:val="000000" w:themeColor="text1"/>
          <w:sz w:val="32"/>
          <w:szCs w:val="32"/>
        </w:rPr>
      </w:pPr>
    </w:p>
    <w:p w:rsidR="002013D3" w:rsidRDefault="0031201C">
      <w:pPr>
        <w:spacing w:line="580" w:lineRule="exact"/>
        <w:ind w:firstLineChars="200" w:firstLine="880"/>
        <w:jc w:val="center"/>
        <w:rPr>
          <w:rFonts w:ascii="方正小标宋简体" w:eastAsia="方正小标宋简体" w:hAnsi="方正小标宋简体" w:cs="方正小标宋简体"/>
          <w:bCs/>
          <w:snapToGrid w:val="0"/>
          <w:color w:val="000000" w:themeColor="text1"/>
          <w:sz w:val="44"/>
          <w:szCs w:val="44"/>
        </w:rPr>
      </w:pPr>
      <w:r>
        <w:rPr>
          <w:rFonts w:ascii="方正小标宋简体" w:eastAsia="方正小标宋简体" w:hAnsi="方正小标宋简体" w:cs="方正小标宋简体" w:hint="eastAsia"/>
          <w:bCs/>
          <w:snapToGrid w:val="0"/>
          <w:color w:val="000000" w:themeColor="text1"/>
          <w:sz w:val="44"/>
          <w:szCs w:val="44"/>
        </w:rPr>
        <w:t>2021</w:t>
      </w:r>
      <w:r>
        <w:rPr>
          <w:rFonts w:ascii="方正小标宋简体" w:eastAsia="方正小标宋简体" w:hAnsi="方正小标宋简体" w:cs="方正小标宋简体" w:hint="eastAsia"/>
          <w:bCs/>
          <w:snapToGrid w:val="0"/>
          <w:color w:val="000000" w:themeColor="text1"/>
          <w:sz w:val="44"/>
          <w:szCs w:val="44"/>
        </w:rPr>
        <w:t>年卫生监督抽检任务调整申请备案表</w:t>
      </w:r>
    </w:p>
    <w:p w:rsidR="002013D3" w:rsidRDefault="002013D3">
      <w:pPr>
        <w:jc w:val="center"/>
        <w:rPr>
          <w:rFonts w:ascii="黑体" w:eastAsia="黑体" w:hAnsi="黑体" w:cs="黑体"/>
          <w:b/>
          <w:color w:val="000000" w:themeColor="text1"/>
        </w:rPr>
      </w:pPr>
    </w:p>
    <w:tbl>
      <w:tblPr>
        <w:tblW w:w="15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2"/>
        <w:gridCol w:w="672"/>
        <w:gridCol w:w="1134"/>
        <w:gridCol w:w="1984"/>
        <w:gridCol w:w="1227"/>
        <w:gridCol w:w="2552"/>
        <w:gridCol w:w="1417"/>
        <w:gridCol w:w="1417"/>
        <w:gridCol w:w="1417"/>
        <w:gridCol w:w="1473"/>
        <w:gridCol w:w="1445"/>
      </w:tblGrid>
      <w:tr w:rsidR="002013D3">
        <w:trPr>
          <w:trHeight w:val="570"/>
          <w:jc w:val="center"/>
        </w:trPr>
        <w:tc>
          <w:tcPr>
            <w:tcW w:w="1062"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类别</w:t>
            </w:r>
          </w:p>
        </w:tc>
        <w:tc>
          <w:tcPr>
            <w:tcW w:w="672"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市</w:t>
            </w:r>
          </w:p>
        </w:tc>
        <w:tc>
          <w:tcPr>
            <w:tcW w:w="1134"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区县</w:t>
            </w:r>
          </w:p>
        </w:tc>
        <w:tc>
          <w:tcPr>
            <w:tcW w:w="1984"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被监督单位</w:t>
            </w:r>
          </w:p>
        </w:tc>
        <w:tc>
          <w:tcPr>
            <w:tcW w:w="1227"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监督专业</w:t>
            </w:r>
          </w:p>
        </w:tc>
        <w:tc>
          <w:tcPr>
            <w:tcW w:w="2552"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监督机构</w:t>
            </w:r>
          </w:p>
        </w:tc>
        <w:tc>
          <w:tcPr>
            <w:tcW w:w="1417"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监督员</w:t>
            </w:r>
            <w:r>
              <w:rPr>
                <w:rFonts w:ascii="黑体" w:eastAsia="黑体" w:hAnsi="黑体" w:cs="Arial" w:hint="eastAsia"/>
                <w:color w:val="000000" w:themeColor="text1"/>
                <w:kern w:val="0"/>
                <w:sz w:val="24"/>
              </w:rPr>
              <w:t>1</w:t>
            </w:r>
            <w:r>
              <w:rPr>
                <w:rFonts w:ascii="黑体" w:eastAsia="黑体" w:hAnsi="黑体" w:cs="Arial" w:hint="eastAsia"/>
                <w:color w:val="000000" w:themeColor="text1"/>
                <w:kern w:val="0"/>
                <w:sz w:val="24"/>
              </w:rPr>
              <w:t>（变更前）</w:t>
            </w:r>
          </w:p>
        </w:tc>
        <w:tc>
          <w:tcPr>
            <w:tcW w:w="1417"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监督员</w:t>
            </w:r>
            <w:r>
              <w:rPr>
                <w:rFonts w:ascii="黑体" w:eastAsia="黑体" w:hAnsi="黑体" w:cs="Arial" w:hint="eastAsia"/>
                <w:color w:val="000000" w:themeColor="text1"/>
                <w:kern w:val="0"/>
                <w:sz w:val="24"/>
              </w:rPr>
              <w:t>2</w:t>
            </w:r>
          </w:p>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（变更前）</w:t>
            </w:r>
          </w:p>
        </w:tc>
        <w:tc>
          <w:tcPr>
            <w:tcW w:w="1417"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监督员</w:t>
            </w:r>
            <w:r>
              <w:rPr>
                <w:rFonts w:ascii="黑体" w:eastAsia="黑体" w:hAnsi="黑体" w:cs="Arial" w:hint="eastAsia"/>
                <w:color w:val="000000" w:themeColor="text1"/>
                <w:kern w:val="0"/>
                <w:sz w:val="24"/>
              </w:rPr>
              <w:t>1</w:t>
            </w:r>
            <w:r>
              <w:rPr>
                <w:rFonts w:ascii="黑体" w:eastAsia="黑体" w:hAnsi="黑体" w:cs="Arial" w:hint="eastAsia"/>
                <w:color w:val="000000" w:themeColor="text1"/>
                <w:kern w:val="0"/>
                <w:sz w:val="24"/>
              </w:rPr>
              <w:t>（变更为）</w:t>
            </w:r>
          </w:p>
        </w:tc>
        <w:tc>
          <w:tcPr>
            <w:tcW w:w="1473"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监督员</w:t>
            </w:r>
            <w:r>
              <w:rPr>
                <w:rFonts w:ascii="黑体" w:eastAsia="黑体" w:hAnsi="黑体" w:cs="Arial" w:hint="eastAsia"/>
                <w:color w:val="000000" w:themeColor="text1"/>
                <w:kern w:val="0"/>
                <w:sz w:val="24"/>
              </w:rPr>
              <w:t>2</w:t>
            </w:r>
          </w:p>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（变更为）</w:t>
            </w:r>
          </w:p>
        </w:tc>
        <w:tc>
          <w:tcPr>
            <w:tcW w:w="1445" w:type="dxa"/>
            <w:shd w:val="clear" w:color="000000" w:fill="auto"/>
            <w:vAlign w:val="center"/>
          </w:tcPr>
          <w:p w:rsidR="002013D3" w:rsidRDefault="0031201C">
            <w:pPr>
              <w:widowControl/>
              <w:jc w:val="center"/>
              <w:rPr>
                <w:rFonts w:ascii="黑体" w:eastAsia="黑体" w:hAnsi="黑体" w:cs="Arial"/>
                <w:color w:val="000000" w:themeColor="text1"/>
                <w:kern w:val="0"/>
                <w:sz w:val="24"/>
              </w:rPr>
            </w:pPr>
            <w:r>
              <w:rPr>
                <w:rFonts w:ascii="黑体" w:eastAsia="黑体" w:hAnsi="黑体" w:cs="Arial" w:hint="eastAsia"/>
                <w:color w:val="000000" w:themeColor="text1"/>
                <w:kern w:val="0"/>
                <w:sz w:val="24"/>
              </w:rPr>
              <w:t>调整理由</w:t>
            </w:r>
          </w:p>
        </w:tc>
      </w:tr>
      <w:tr w:rsidR="002013D3">
        <w:trPr>
          <w:trHeight w:val="255"/>
          <w:jc w:val="center"/>
        </w:trPr>
        <w:tc>
          <w:tcPr>
            <w:tcW w:w="1062"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人员调整</w:t>
            </w:r>
          </w:p>
        </w:tc>
        <w:tc>
          <w:tcPr>
            <w:tcW w:w="67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13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98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22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255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73" w:type="dxa"/>
          </w:tcPr>
          <w:p w:rsidR="002013D3" w:rsidRDefault="002013D3">
            <w:pPr>
              <w:widowControl/>
              <w:jc w:val="center"/>
              <w:rPr>
                <w:rFonts w:ascii="仿宋_GB2312" w:eastAsia="仿宋_GB2312" w:hAnsi="宋体" w:cs="Arial"/>
                <w:color w:val="000000" w:themeColor="text1"/>
                <w:kern w:val="0"/>
                <w:sz w:val="20"/>
                <w:szCs w:val="20"/>
              </w:rPr>
            </w:pPr>
          </w:p>
        </w:tc>
        <w:tc>
          <w:tcPr>
            <w:tcW w:w="1445" w:type="dxa"/>
          </w:tcPr>
          <w:p w:rsidR="002013D3" w:rsidRDefault="002013D3">
            <w:pPr>
              <w:widowControl/>
              <w:jc w:val="center"/>
              <w:rPr>
                <w:rFonts w:ascii="仿宋_GB2312" w:eastAsia="仿宋_GB2312" w:hAnsi="宋体" w:cs="Arial"/>
                <w:color w:val="000000" w:themeColor="text1"/>
                <w:kern w:val="0"/>
                <w:sz w:val="20"/>
                <w:szCs w:val="20"/>
              </w:rPr>
            </w:pPr>
          </w:p>
        </w:tc>
      </w:tr>
      <w:tr w:rsidR="002013D3">
        <w:trPr>
          <w:trHeight w:val="255"/>
          <w:jc w:val="center"/>
        </w:trPr>
        <w:tc>
          <w:tcPr>
            <w:tcW w:w="1062"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人员调整</w:t>
            </w:r>
          </w:p>
        </w:tc>
        <w:tc>
          <w:tcPr>
            <w:tcW w:w="67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13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98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22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255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73" w:type="dxa"/>
          </w:tcPr>
          <w:p w:rsidR="002013D3" w:rsidRDefault="002013D3">
            <w:pPr>
              <w:widowControl/>
              <w:jc w:val="center"/>
              <w:rPr>
                <w:rFonts w:ascii="仿宋_GB2312" w:eastAsia="仿宋_GB2312" w:hAnsi="宋体" w:cs="Arial"/>
                <w:color w:val="000000" w:themeColor="text1"/>
                <w:kern w:val="0"/>
                <w:sz w:val="20"/>
                <w:szCs w:val="20"/>
              </w:rPr>
            </w:pPr>
          </w:p>
        </w:tc>
        <w:tc>
          <w:tcPr>
            <w:tcW w:w="1445" w:type="dxa"/>
          </w:tcPr>
          <w:p w:rsidR="002013D3" w:rsidRDefault="002013D3">
            <w:pPr>
              <w:widowControl/>
              <w:jc w:val="center"/>
              <w:rPr>
                <w:rFonts w:ascii="仿宋_GB2312" w:eastAsia="仿宋_GB2312" w:hAnsi="宋体" w:cs="Arial"/>
                <w:color w:val="000000" w:themeColor="text1"/>
                <w:kern w:val="0"/>
                <w:sz w:val="20"/>
                <w:szCs w:val="20"/>
              </w:rPr>
            </w:pPr>
          </w:p>
        </w:tc>
      </w:tr>
      <w:tr w:rsidR="002013D3">
        <w:trPr>
          <w:trHeight w:val="255"/>
          <w:jc w:val="center"/>
        </w:trPr>
        <w:tc>
          <w:tcPr>
            <w:tcW w:w="1062"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人员调整</w:t>
            </w:r>
          </w:p>
        </w:tc>
        <w:tc>
          <w:tcPr>
            <w:tcW w:w="67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13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98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22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255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73" w:type="dxa"/>
          </w:tcPr>
          <w:p w:rsidR="002013D3" w:rsidRDefault="002013D3">
            <w:pPr>
              <w:widowControl/>
              <w:jc w:val="center"/>
              <w:rPr>
                <w:rFonts w:ascii="仿宋_GB2312" w:eastAsia="仿宋_GB2312" w:hAnsi="宋体" w:cs="Arial"/>
                <w:color w:val="000000" w:themeColor="text1"/>
                <w:kern w:val="0"/>
                <w:sz w:val="20"/>
                <w:szCs w:val="20"/>
              </w:rPr>
            </w:pPr>
          </w:p>
        </w:tc>
        <w:tc>
          <w:tcPr>
            <w:tcW w:w="1445" w:type="dxa"/>
          </w:tcPr>
          <w:p w:rsidR="002013D3" w:rsidRDefault="002013D3">
            <w:pPr>
              <w:widowControl/>
              <w:jc w:val="center"/>
              <w:rPr>
                <w:rFonts w:ascii="仿宋_GB2312" w:eastAsia="仿宋_GB2312" w:hAnsi="宋体" w:cs="Arial"/>
                <w:color w:val="000000" w:themeColor="text1"/>
                <w:kern w:val="0"/>
                <w:sz w:val="20"/>
                <w:szCs w:val="20"/>
              </w:rPr>
            </w:pPr>
          </w:p>
        </w:tc>
      </w:tr>
      <w:tr w:rsidR="002013D3">
        <w:trPr>
          <w:trHeight w:val="255"/>
          <w:jc w:val="center"/>
        </w:trPr>
        <w:tc>
          <w:tcPr>
            <w:tcW w:w="1062"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人员调整</w:t>
            </w:r>
          </w:p>
        </w:tc>
        <w:tc>
          <w:tcPr>
            <w:tcW w:w="67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13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98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22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255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73" w:type="dxa"/>
          </w:tcPr>
          <w:p w:rsidR="002013D3" w:rsidRDefault="002013D3">
            <w:pPr>
              <w:widowControl/>
              <w:jc w:val="center"/>
              <w:rPr>
                <w:rFonts w:ascii="仿宋_GB2312" w:eastAsia="仿宋_GB2312" w:hAnsi="宋体" w:cs="Arial"/>
                <w:color w:val="000000" w:themeColor="text1"/>
                <w:kern w:val="0"/>
                <w:sz w:val="20"/>
                <w:szCs w:val="20"/>
              </w:rPr>
            </w:pPr>
          </w:p>
        </w:tc>
        <w:tc>
          <w:tcPr>
            <w:tcW w:w="1445" w:type="dxa"/>
          </w:tcPr>
          <w:p w:rsidR="002013D3" w:rsidRDefault="002013D3">
            <w:pPr>
              <w:widowControl/>
              <w:jc w:val="center"/>
              <w:rPr>
                <w:rFonts w:ascii="仿宋_GB2312" w:eastAsia="仿宋_GB2312" w:hAnsi="宋体" w:cs="Arial"/>
                <w:color w:val="000000" w:themeColor="text1"/>
                <w:kern w:val="0"/>
                <w:sz w:val="20"/>
                <w:szCs w:val="20"/>
              </w:rPr>
            </w:pPr>
          </w:p>
        </w:tc>
      </w:tr>
      <w:tr w:rsidR="002013D3">
        <w:trPr>
          <w:trHeight w:val="255"/>
          <w:jc w:val="center"/>
        </w:trPr>
        <w:tc>
          <w:tcPr>
            <w:tcW w:w="1062"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人员调整</w:t>
            </w:r>
          </w:p>
        </w:tc>
        <w:tc>
          <w:tcPr>
            <w:tcW w:w="67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13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98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22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255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73" w:type="dxa"/>
          </w:tcPr>
          <w:p w:rsidR="002013D3" w:rsidRDefault="002013D3">
            <w:pPr>
              <w:widowControl/>
              <w:jc w:val="center"/>
              <w:rPr>
                <w:rFonts w:ascii="仿宋_GB2312" w:eastAsia="仿宋_GB2312" w:hAnsi="宋体" w:cs="Arial"/>
                <w:color w:val="000000" w:themeColor="text1"/>
                <w:kern w:val="0"/>
                <w:sz w:val="20"/>
                <w:szCs w:val="20"/>
              </w:rPr>
            </w:pPr>
          </w:p>
        </w:tc>
        <w:tc>
          <w:tcPr>
            <w:tcW w:w="1445" w:type="dxa"/>
          </w:tcPr>
          <w:p w:rsidR="002013D3" w:rsidRDefault="002013D3">
            <w:pPr>
              <w:widowControl/>
              <w:jc w:val="center"/>
              <w:rPr>
                <w:rFonts w:ascii="仿宋_GB2312" w:eastAsia="仿宋_GB2312" w:hAnsi="宋体" w:cs="Arial"/>
                <w:color w:val="000000" w:themeColor="text1"/>
                <w:kern w:val="0"/>
                <w:sz w:val="20"/>
                <w:szCs w:val="20"/>
              </w:rPr>
            </w:pPr>
          </w:p>
        </w:tc>
      </w:tr>
      <w:tr w:rsidR="002013D3">
        <w:trPr>
          <w:trHeight w:val="255"/>
          <w:jc w:val="center"/>
        </w:trPr>
        <w:tc>
          <w:tcPr>
            <w:tcW w:w="1062"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底档信息删除</w:t>
            </w:r>
          </w:p>
        </w:tc>
        <w:tc>
          <w:tcPr>
            <w:tcW w:w="67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13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98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22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255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w:t>
            </w:r>
          </w:p>
        </w:tc>
        <w:tc>
          <w:tcPr>
            <w:tcW w:w="1473"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w:t>
            </w:r>
          </w:p>
        </w:tc>
        <w:tc>
          <w:tcPr>
            <w:tcW w:w="1445" w:type="dxa"/>
          </w:tcPr>
          <w:p w:rsidR="002013D3" w:rsidRDefault="002013D3">
            <w:pPr>
              <w:widowControl/>
              <w:jc w:val="center"/>
              <w:rPr>
                <w:rFonts w:ascii="仿宋_GB2312" w:eastAsia="仿宋_GB2312" w:hAnsi="宋体" w:cs="Arial"/>
                <w:color w:val="000000" w:themeColor="text1"/>
                <w:kern w:val="0"/>
                <w:sz w:val="20"/>
                <w:szCs w:val="20"/>
              </w:rPr>
            </w:pPr>
          </w:p>
        </w:tc>
      </w:tr>
      <w:tr w:rsidR="002013D3">
        <w:trPr>
          <w:trHeight w:val="255"/>
          <w:jc w:val="center"/>
        </w:trPr>
        <w:tc>
          <w:tcPr>
            <w:tcW w:w="1062"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底档信息删除</w:t>
            </w:r>
          </w:p>
        </w:tc>
        <w:tc>
          <w:tcPr>
            <w:tcW w:w="67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13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98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22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255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w:t>
            </w:r>
          </w:p>
        </w:tc>
        <w:tc>
          <w:tcPr>
            <w:tcW w:w="1473"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w:t>
            </w:r>
          </w:p>
        </w:tc>
        <w:tc>
          <w:tcPr>
            <w:tcW w:w="1445" w:type="dxa"/>
          </w:tcPr>
          <w:p w:rsidR="002013D3" w:rsidRDefault="002013D3">
            <w:pPr>
              <w:widowControl/>
              <w:jc w:val="center"/>
              <w:rPr>
                <w:rFonts w:ascii="仿宋_GB2312" w:eastAsia="仿宋_GB2312" w:hAnsi="宋体" w:cs="Arial"/>
                <w:color w:val="000000" w:themeColor="text1"/>
                <w:kern w:val="0"/>
                <w:sz w:val="20"/>
                <w:szCs w:val="20"/>
              </w:rPr>
            </w:pPr>
          </w:p>
        </w:tc>
      </w:tr>
      <w:tr w:rsidR="002013D3">
        <w:trPr>
          <w:trHeight w:val="255"/>
          <w:jc w:val="center"/>
        </w:trPr>
        <w:tc>
          <w:tcPr>
            <w:tcW w:w="1062"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底档信息删除</w:t>
            </w:r>
          </w:p>
        </w:tc>
        <w:tc>
          <w:tcPr>
            <w:tcW w:w="67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13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98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22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255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w:t>
            </w:r>
          </w:p>
        </w:tc>
        <w:tc>
          <w:tcPr>
            <w:tcW w:w="1473"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w:t>
            </w:r>
          </w:p>
        </w:tc>
        <w:tc>
          <w:tcPr>
            <w:tcW w:w="1445" w:type="dxa"/>
          </w:tcPr>
          <w:p w:rsidR="002013D3" w:rsidRDefault="002013D3">
            <w:pPr>
              <w:widowControl/>
              <w:jc w:val="center"/>
              <w:rPr>
                <w:rFonts w:ascii="仿宋_GB2312" w:eastAsia="仿宋_GB2312" w:hAnsi="宋体" w:cs="Arial"/>
                <w:color w:val="000000" w:themeColor="text1"/>
                <w:kern w:val="0"/>
                <w:sz w:val="20"/>
                <w:szCs w:val="20"/>
              </w:rPr>
            </w:pPr>
          </w:p>
        </w:tc>
      </w:tr>
      <w:tr w:rsidR="002013D3">
        <w:trPr>
          <w:trHeight w:val="255"/>
          <w:jc w:val="center"/>
        </w:trPr>
        <w:tc>
          <w:tcPr>
            <w:tcW w:w="1062"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底档信息删除</w:t>
            </w:r>
          </w:p>
        </w:tc>
        <w:tc>
          <w:tcPr>
            <w:tcW w:w="67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13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984"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22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2552"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vAlign w:val="center"/>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2013D3">
            <w:pPr>
              <w:widowControl/>
              <w:jc w:val="center"/>
              <w:rPr>
                <w:rFonts w:ascii="仿宋_GB2312" w:eastAsia="仿宋_GB2312" w:hAnsi="宋体" w:cs="Arial"/>
                <w:color w:val="000000" w:themeColor="text1"/>
                <w:kern w:val="0"/>
                <w:sz w:val="20"/>
                <w:szCs w:val="20"/>
              </w:rPr>
            </w:pPr>
          </w:p>
        </w:tc>
        <w:tc>
          <w:tcPr>
            <w:tcW w:w="1417"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w:t>
            </w:r>
          </w:p>
        </w:tc>
        <w:tc>
          <w:tcPr>
            <w:tcW w:w="1473" w:type="dxa"/>
          </w:tcPr>
          <w:p w:rsidR="002013D3" w:rsidRDefault="0031201C">
            <w:pPr>
              <w:widowControl/>
              <w:jc w:val="center"/>
              <w:rPr>
                <w:rFonts w:ascii="仿宋_GB2312" w:eastAsia="仿宋_GB2312" w:hAnsi="宋体" w:cs="Arial"/>
                <w:color w:val="000000" w:themeColor="text1"/>
                <w:kern w:val="0"/>
                <w:sz w:val="20"/>
                <w:szCs w:val="20"/>
              </w:rPr>
            </w:pPr>
            <w:r>
              <w:rPr>
                <w:rFonts w:ascii="仿宋_GB2312" w:eastAsia="仿宋_GB2312" w:hAnsi="宋体" w:cs="Arial" w:hint="eastAsia"/>
                <w:color w:val="000000" w:themeColor="text1"/>
                <w:kern w:val="0"/>
                <w:sz w:val="20"/>
                <w:szCs w:val="20"/>
              </w:rPr>
              <w:t>/</w:t>
            </w:r>
          </w:p>
        </w:tc>
        <w:tc>
          <w:tcPr>
            <w:tcW w:w="1445" w:type="dxa"/>
          </w:tcPr>
          <w:p w:rsidR="002013D3" w:rsidRDefault="002013D3">
            <w:pPr>
              <w:widowControl/>
              <w:jc w:val="center"/>
              <w:rPr>
                <w:rFonts w:ascii="仿宋_GB2312" w:eastAsia="仿宋_GB2312" w:hAnsi="宋体" w:cs="Arial"/>
                <w:color w:val="000000" w:themeColor="text1"/>
                <w:kern w:val="0"/>
                <w:sz w:val="20"/>
                <w:szCs w:val="20"/>
              </w:rPr>
            </w:pPr>
          </w:p>
        </w:tc>
      </w:tr>
    </w:tbl>
    <w:p w:rsidR="002013D3" w:rsidRDefault="002013D3">
      <w:pPr>
        <w:rPr>
          <w:color w:val="000000" w:themeColor="text1"/>
        </w:rPr>
      </w:pPr>
    </w:p>
    <w:p w:rsidR="002013D3" w:rsidRDefault="0031201C">
      <w:pPr>
        <w:rPr>
          <w:rFonts w:ascii="仿宋_GB2312" w:eastAsia="仿宋_GB2312"/>
          <w:color w:val="000000" w:themeColor="text1"/>
        </w:rPr>
      </w:pPr>
      <w:r>
        <w:rPr>
          <w:rFonts w:ascii="仿宋_GB2312" w:eastAsia="仿宋_GB2312" w:hint="eastAsia"/>
          <w:color w:val="000000" w:themeColor="text1"/>
        </w:rPr>
        <w:t>备注：</w:t>
      </w:r>
      <w:r>
        <w:rPr>
          <w:rFonts w:ascii="仿宋_GB2312" w:eastAsia="仿宋_GB2312" w:hint="eastAsia"/>
          <w:color w:val="000000" w:themeColor="text1"/>
        </w:rPr>
        <w:t>1.</w:t>
      </w:r>
      <w:r>
        <w:rPr>
          <w:rFonts w:ascii="仿宋_GB2312" w:eastAsia="仿宋_GB2312" w:hint="eastAsia"/>
          <w:color w:val="000000" w:themeColor="text1"/>
        </w:rPr>
        <w:t>该表由市州级卫生监督机构统一汇总上报；</w:t>
      </w:r>
    </w:p>
    <w:p w:rsidR="002013D3" w:rsidRDefault="0031201C">
      <w:pPr>
        <w:ind w:firstLineChars="300" w:firstLine="630"/>
        <w:rPr>
          <w:rFonts w:ascii="仿宋_GB2312" w:eastAsia="仿宋_GB2312"/>
          <w:color w:val="000000" w:themeColor="text1"/>
        </w:rPr>
      </w:pPr>
      <w:r>
        <w:rPr>
          <w:rFonts w:ascii="仿宋_GB2312" w:eastAsia="仿宋_GB2312" w:hint="eastAsia"/>
          <w:color w:val="000000" w:themeColor="text1"/>
        </w:rPr>
        <w:t>2.</w:t>
      </w:r>
      <w:r>
        <w:rPr>
          <w:rFonts w:ascii="仿宋_GB2312" w:eastAsia="仿宋_GB2312" w:hint="eastAsia"/>
          <w:color w:val="000000" w:themeColor="text1"/>
        </w:rPr>
        <w:t>人员调整要附上所属机构的证明文件。</w:t>
      </w:r>
    </w:p>
    <w:p w:rsidR="002013D3" w:rsidRDefault="002013D3">
      <w:pPr>
        <w:rPr>
          <w:rFonts w:ascii="仿宋_GB2312" w:eastAsia="仿宋_GB2312" w:hAnsi="仿宋_GB2312"/>
          <w:color w:val="000000" w:themeColor="text1"/>
          <w:sz w:val="32"/>
          <w:szCs w:val="32"/>
        </w:rPr>
        <w:sectPr w:rsidR="002013D3">
          <w:pgSz w:w="16838" w:h="11906" w:orient="landscape"/>
          <w:pgMar w:top="1588" w:right="1531" w:bottom="1474" w:left="1531" w:header="851" w:footer="1418" w:gutter="0"/>
          <w:cols w:space="720"/>
          <w:docGrid w:type="linesAndChars" w:linePitch="312"/>
        </w:sectPr>
      </w:pPr>
    </w:p>
    <w:p w:rsidR="002013D3" w:rsidRDefault="002013D3">
      <w:pPr>
        <w:rPr>
          <w:rFonts w:ascii="仿宋_GB2312" w:eastAsia="仿宋_GB2312"/>
          <w:color w:val="000000" w:themeColor="text1"/>
          <w:sz w:val="32"/>
          <w:szCs w:val="32"/>
        </w:rPr>
      </w:pPr>
    </w:p>
    <w:sectPr w:rsidR="002013D3" w:rsidSect="002013D3">
      <w:pgSz w:w="11906" w:h="16838"/>
      <w:pgMar w:top="1531" w:right="1474" w:bottom="1531" w:left="1588" w:header="851" w:footer="1418"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201C" w:rsidRDefault="0031201C" w:rsidP="002013D3">
      <w:r>
        <w:separator/>
      </w:r>
    </w:p>
  </w:endnote>
  <w:endnote w:type="continuationSeparator" w:id="1">
    <w:p w:rsidR="0031201C" w:rsidRDefault="0031201C" w:rsidP="002013D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
    <w:altName w:val="Times New Roman"/>
    <w:charset w:val="00"/>
    <w:family w:val="auto"/>
    <w:pitch w:val="default"/>
    <w:sig w:usb0="00000000" w:usb1="00000000" w:usb2="00000000" w:usb3="00000000" w:csb0="00000001" w:csb1="00000000"/>
  </w:font>
  <w:font w:name="仿宋">
    <w:altName w:val="宋体"/>
    <w:panose1 w:val="02010609060101010101"/>
    <w:charset w:val="86"/>
    <w:family w:val="modern"/>
    <w:pitch w:val="fixed"/>
    <w:sig w:usb0="800002BF" w:usb1="38CF7CFA" w:usb2="00000016" w:usb3="00000000" w:csb0="00040001" w:csb1="00000000"/>
  </w:font>
  <w:font w:name="华文仿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13D3" w:rsidRDefault="0031201C">
    <w:pPr>
      <w:pStyle w:val="a6"/>
      <w:ind w:right="360"/>
      <w:rPr>
        <w:rFonts w:ascii="宋体"/>
        <w:sz w:val="28"/>
        <w:szCs w:val="28"/>
      </w:rPr>
    </w:pPr>
    <w:r>
      <w:rPr>
        <w:rFonts w:ascii="宋体" w:hAnsi="宋体"/>
        <w:sz w:val="28"/>
        <w:szCs w:val="28"/>
      </w:rPr>
      <w:t xml:space="preserve">— </w:t>
    </w:r>
    <w:r w:rsidR="002013D3">
      <w:rPr>
        <w:rStyle w:val="a9"/>
        <w:rFonts w:ascii="宋体" w:hAnsi="宋体"/>
        <w:sz w:val="28"/>
        <w:szCs w:val="28"/>
      </w:rPr>
      <w:fldChar w:fldCharType="begin"/>
    </w:r>
    <w:r>
      <w:rPr>
        <w:rStyle w:val="a9"/>
        <w:rFonts w:ascii="宋体" w:hAnsi="宋体"/>
        <w:sz w:val="28"/>
        <w:szCs w:val="28"/>
      </w:rPr>
      <w:instrText xml:space="preserve"> PAGE </w:instrText>
    </w:r>
    <w:r w:rsidR="002013D3">
      <w:rPr>
        <w:rStyle w:val="a9"/>
        <w:rFonts w:ascii="宋体" w:hAnsi="宋体"/>
        <w:sz w:val="28"/>
        <w:szCs w:val="28"/>
      </w:rPr>
      <w:fldChar w:fldCharType="separate"/>
    </w:r>
    <w:r w:rsidR="00D33F87">
      <w:rPr>
        <w:rStyle w:val="a9"/>
        <w:rFonts w:ascii="宋体" w:hAnsi="宋体"/>
        <w:noProof/>
        <w:sz w:val="28"/>
        <w:szCs w:val="28"/>
      </w:rPr>
      <w:t>30</w:t>
    </w:r>
    <w:r w:rsidR="002013D3">
      <w:rPr>
        <w:rStyle w:val="a9"/>
        <w:rFonts w:ascii="宋体" w:hAnsi="宋体"/>
        <w:sz w:val="28"/>
        <w:szCs w:val="28"/>
      </w:rPr>
      <w:fldChar w:fldCharType="end"/>
    </w:r>
    <w:r>
      <w:rPr>
        <w:rFonts w:ascii="宋体" w:hAnsi="宋体"/>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13D3" w:rsidRDefault="0031201C">
    <w:pPr>
      <w:pStyle w:val="a6"/>
      <w:ind w:right="80"/>
      <w:jc w:val="right"/>
    </w:pPr>
    <w:r>
      <w:rPr>
        <w:rFonts w:ascii="宋体" w:hAnsi="宋体"/>
        <w:sz w:val="28"/>
        <w:szCs w:val="28"/>
      </w:rPr>
      <w:t xml:space="preserve">— </w:t>
    </w:r>
    <w:r w:rsidR="002013D3">
      <w:rPr>
        <w:rStyle w:val="a9"/>
        <w:rFonts w:ascii="宋体" w:hAnsi="宋体"/>
        <w:sz w:val="28"/>
        <w:szCs w:val="28"/>
      </w:rPr>
      <w:fldChar w:fldCharType="begin"/>
    </w:r>
    <w:r>
      <w:rPr>
        <w:rStyle w:val="a9"/>
        <w:rFonts w:ascii="宋体" w:hAnsi="宋体"/>
        <w:sz w:val="28"/>
        <w:szCs w:val="28"/>
      </w:rPr>
      <w:instrText xml:space="preserve"> PAGE </w:instrText>
    </w:r>
    <w:r w:rsidR="002013D3">
      <w:rPr>
        <w:rStyle w:val="a9"/>
        <w:rFonts w:ascii="宋体" w:hAnsi="宋体"/>
        <w:sz w:val="28"/>
        <w:szCs w:val="28"/>
      </w:rPr>
      <w:fldChar w:fldCharType="separate"/>
    </w:r>
    <w:r w:rsidR="00D33F87">
      <w:rPr>
        <w:rStyle w:val="a9"/>
        <w:rFonts w:ascii="宋体" w:hAnsi="宋体"/>
        <w:noProof/>
        <w:sz w:val="28"/>
        <w:szCs w:val="28"/>
      </w:rPr>
      <w:t>31</w:t>
    </w:r>
    <w:r w:rsidR="002013D3">
      <w:rPr>
        <w:rStyle w:val="a9"/>
        <w:rFonts w:ascii="宋体" w:hAnsi="宋体"/>
        <w:sz w:val="28"/>
        <w:szCs w:val="28"/>
      </w:rPr>
      <w:fldChar w:fldCharType="end"/>
    </w:r>
    <w:r>
      <w:rPr>
        <w:rFonts w:ascii="宋体" w:hAnsi="宋体"/>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13D3" w:rsidRDefault="002013D3">
    <w:pPr>
      <w:pStyle w:val="a6"/>
      <w:ind w:left="8640" w:right="360" w:hangingChars="4800" w:hanging="8640"/>
    </w:pPr>
  </w:p>
  <w:p w:rsidR="002013D3" w:rsidRDefault="0031201C" w:rsidP="00D33F87">
    <w:pPr>
      <w:pStyle w:val="a6"/>
      <w:ind w:right="360" w:firstLineChars="4100" w:firstLine="11480"/>
      <w:rPr>
        <w:rFonts w:ascii="宋体"/>
        <w:sz w:val="28"/>
        <w:szCs w:val="28"/>
      </w:rPr>
    </w:pPr>
    <w:r>
      <w:rPr>
        <w:rFonts w:ascii="宋体" w:hAnsi="宋体"/>
        <w:sz w:val="28"/>
        <w:szCs w:val="28"/>
      </w:rPr>
      <w:t xml:space="preserve">— </w:t>
    </w:r>
    <w:r w:rsidR="002013D3">
      <w:rPr>
        <w:rStyle w:val="a9"/>
        <w:rFonts w:ascii="宋体" w:hAnsi="宋体"/>
        <w:sz w:val="28"/>
        <w:szCs w:val="28"/>
      </w:rPr>
      <w:fldChar w:fldCharType="begin"/>
    </w:r>
    <w:r>
      <w:rPr>
        <w:rStyle w:val="a9"/>
        <w:rFonts w:ascii="宋体" w:hAnsi="宋体"/>
        <w:sz w:val="28"/>
        <w:szCs w:val="28"/>
      </w:rPr>
      <w:instrText xml:space="preserve"> PAGE </w:instrText>
    </w:r>
    <w:r w:rsidR="002013D3">
      <w:rPr>
        <w:rStyle w:val="a9"/>
        <w:rFonts w:ascii="宋体" w:hAnsi="宋体"/>
        <w:sz w:val="28"/>
        <w:szCs w:val="28"/>
      </w:rPr>
      <w:fldChar w:fldCharType="separate"/>
    </w:r>
    <w:r w:rsidR="00D33F87">
      <w:rPr>
        <w:rStyle w:val="a9"/>
        <w:rFonts w:ascii="宋体" w:hAnsi="宋体"/>
        <w:noProof/>
        <w:sz w:val="28"/>
        <w:szCs w:val="28"/>
      </w:rPr>
      <w:t>1</w:t>
    </w:r>
    <w:r w:rsidR="002013D3">
      <w:rPr>
        <w:rStyle w:val="a9"/>
        <w:rFonts w:ascii="宋体" w:hAnsi="宋体"/>
        <w:sz w:val="28"/>
        <w:szCs w:val="28"/>
      </w:rPr>
      <w:fldChar w:fldCharType="end"/>
    </w:r>
    <w:r>
      <w:rPr>
        <w:rFonts w:ascii="宋体" w:hAnsi="宋体"/>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201C" w:rsidRDefault="0031201C" w:rsidP="002013D3">
      <w:r>
        <w:separator/>
      </w:r>
    </w:p>
  </w:footnote>
  <w:footnote w:type="continuationSeparator" w:id="1">
    <w:p w:rsidR="0031201C" w:rsidRDefault="0031201C" w:rsidP="002013D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evenAndOddHeader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rsids>
    <w:rsidRoot w:val="00172A27"/>
    <w:rsid w:val="BFFED6FA"/>
    <w:rsid w:val="D7CFB75C"/>
    <w:rsid w:val="F4B4300F"/>
    <w:rsid w:val="F6FDED00"/>
    <w:rsid w:val="00021C0B"/>
    <w:rsid w:val="0002348F"/>
    <w:rsid w:val="00050E39"/>
    <w:rsid w:val="00056C68"/>
    <w:rsid w:val="00065C09"/>
    <w:rsid w:val="0007331C"/>
    <w:rsid w:val="00077346"/>
    <w:rsid w:val="00080561"/>
    <w:rsid w:val="000877B8"/>
    <w:rsid w:val="000C7547"/>
    <w:rsid w:val="000E15CD"/>
    <w:rsid w:val="000E1BA9"/>
    <w:rsid w:val="00123771"/>
    <w:rsid w:val="00136BBA"/>
    <w:rsid w:val="00146B7E"/>
    <w:rsid w:val="00155E03"/>
    <w:rsid w:val="00157F19"/>
    <w:rsid w:val="00162DA0"/>
    <w:rsid w:val="00172A27"/>
    <w:rsid w:val="001857B2"/>
    <w:rsid w:val="00195026"/>
    <w:rsid w:val="001A7BE3"/>
    <w:rsid w:val="001C5D85"/>
    <w:rsid w:val="001D7CF9"/>
    <w:rsid w:val="001F5945"/>
    <w:rsid w:val="002013D3"/>
    <w:rsid w:val="00236118"/>
    <w:rsid w:val="00242B1A"/>
    <w:rsid w:val="00256E31"/>
    <w:rsid w:val="00262DCC"/>
    <w:rsid w:val="002645E1"/>
    <w:rsid w:val="00273ECD"/>
    <w:rsid w:val="002743AA"/>
    <w:rsid w:val="00274418"/>
    <w:rsid w:val="00281D04"/>
    <w:rsid w:val="0028701B"/>
    <w:rsid w:val="00291538"/>
    <w:rsid w:val="002A6CC0"/>
    <w:rsid w:val="002B6A69"/>
    <w:rsid w:val="002D2193"/>
    <w:rsid w:val="002F36CC"/>
    <w:rsid w:val="00311B46"/>
    <w:rsid w:val="0031201C"/>
    <w:rsid w:val="00314F0B"/>
    <w:rsid w:val="00316D85"/>
    <w:rsid w:val="00316F88"/>
    <w:rsid w:val="0033138D"/>
    <w:rsid w:val="003975FD"/>
    <w:rsid w:val="003C0346"/>
    <w:rsid w:val="003D1F5C"/>
    <w:rsid w:val="003E29AB"/>
    <w:rsid w:val="0042193B"/>
    <w:rsid w:val="00454662"/>
    <w:rsid w:val="0047140F"/>
    <w:rsid w:val="0049397A"/>
    <w:rsid w:val="004A027D"/>
    <w:rsid w:val="004B3B76"/>
    <w:rsid w:val="004D768C"/>
    <w:rsid w:val="004E09C2"/>
    <w:rsid w:val="00500BF8"/>
    <w:rsid w:val="00503B23"/>
    <w:rsid w:val="00532837"/>
    <w:rsid w:val="00546CE1"/>
    <w:rsid w:val="00556E48"/>
    <w:rsid w:val="00577B35"/>
    <w:rsid w:val="00592589"/>
    <w:rsid w:val="0059702F"/>
    <w:rsid w:val="005B3287"/>
    <w:rsid w:val="005B46E3"/>
    <w:rsid w:val="005B4B1E"/>
    <w:rsid w:val="005E7181"/>
    <w:rsid w:val="00602821"/>
    <w:rsid w:val="006123AB"/>
    <w:rsid w:val="00681C88"/>
    <w:rsid w:val="006951C9"/>
    <w:rsid w:val="006A5715"/>
    <w:rsid w:val="006B2884"/>
    <w:rsid w:val="006C3AA7"/>
    <w:rsid w:val="006C5FAE"/>
    <w:rsid w:val="006F523D"/>
    <w:rsid w:val="006F5BC3"/>
    <w:rsid w:val="00700BCB"/>
    <w:rsid w:val="007144DA"/>
    <w:rsid w:val="00717229"/>
    <w:rsid w:val="00725CE9"/>
    <w:rsid w:val="007474D4"/>
    <w:rsid w:val="00757C80"/>
    <w:rsid w:val="00765D4C"/>
    <w:rsid w:val="00771EAE"/>
    <w:rsid w:val="007E1E8A"/>
    <w:rsid w:val="008058C1"/>
    <w:rsid w:val="008440BB"/>
    <w:rsid w:val="00861C0B"/>
    <w:rsid w:val="00862EC3"/>
    <w:rsid w:val="00866CE6"/>
    <w:rsid w:val="00871FBA"/>
    <w:rsid w:val="008824AA"/>
    <w:rsid w:val="00896E20"/>
    <w:rsid w:val="008B246B"/>
    <w:rsid w:val="00920A02"/>
    <w:rsid w:val="00923BA6"/>
    <w:rsid w:val="00925FA7"/>
    <w:rsid w:val="00932126"/>
    <w:rsid w:val="00963378"/>
    <w:rsid w:val="00995DAB"/>
    <w:rsid w:val="009C2851"/>
    <w:rsid w:val="009D6D97"/>
    <w:rsid w:val="009E47A6"/>
    <w:rsid w:val="009F1C27"/>
    <w:rsid w:val="00A0472D"/>
    <w:rsid w:val="00A12445"/>
    <w:rsid w:val="00A12630"/>
    <w:rsid w:val="00A236E0"/>
    <w:rsid w:val="00A4457C"/>
    <w:rsid w:val="00A50137"/>
    <w:rsid w:val="00A671CB"/>
    <w:rsid w:val="00AA200D"/>
    <w:rsid w:val="00AE2346"/>
    <w:rsid w:val="00AF5AE7"/>
    <w:rsid w:val="00B06E0E"/>
    <w:rsid w:val="00B262C7"/>
    <w:rsid w:val="00B46BC0"/>
    <w:rsid w:val="00B503E1"/>
    <w:rsid w:val="00B51155"/>
    <w:rsid w:val="00B7295B"/>
    <w:rsid w:val="00BA4D98"/>
    <w:rsid w:val="00BC31A2"/>
    <w:rsid w:val="00C037F7"/>
    <w:rsid w:val="00C117A4"/>
    <w:rsid w:val="00C275C6"/>
    <w:rsid w:val="00C34EDC"/>
    <w:rsid w:val="00C532E9"/>
    <w:rsid w:val="00C53365"/>
    <w:rsid w:val="00C95D93"/>
    <w:rsid w:val="00CC1496"/>
    <w:rsid w:val="00CC2D6F"/>
    <w:rsid w:val="00CC4DBD"/>
    <w:rsid w:val="00CF168E"/>
    <w:rsid w:val="00D0124F"/>
    <w:rsid w:val="00D06836"/>
    <w:rsid w:val="00D1398A"/>
    <w:rsid w:val="00D15669"/>
    <w:rsid w:val="00D21585"/>
    <w:rsid w:val="00D21601"/>
    <w:rsid w:val="00D22803"/>
    <w:rsid w:val="00D33F87"/>
    <w:rsid w:val="00D37EDA"/>
    <w:rsid w:val="00D55640"/>
    <w:rsid w:val="00D97271"/>
    <w:rsid w:val="00DD3DD9"/>
    <w:rsid w:val="00DE3B5D"/>
    <w:rsid w:val="00DE712C"/>
    <w:rsid w:val="00DE72EA"/>
    <w:rsid w:val="00DF5B22"/>
    <w:rsid w:val="00DF7DE8"/>
    <w:rsid w:val="00E36797"/>
    <w:rsid w:val="00E56333"/>
    <w:rsid w:val="00E72D88"/>
    <w:rsid w:val="00E73801"/>
    <w:rsid w:val="00E83156"/>
    <w:rsid w:val="00E83BE0"/>
    <w:rsid w:val="00E93C14"/>
    <w:rsid w:val="00EB3474"/>
    <w:rsid w:val="00EC7F29"/>
    <w:rsid w:val="00F0335D"/>
    <w:rsid w:val="00F22DA4"/>
    <w:rsid w:val="00F468A5"/>
    <w:rsid w:val="00F51BFE"/>
    <w:rsid w:val="00F723E1"/>
    <w:rsid w:val="00FB767B"/>
    <w:rsid w:val="01703D8D"/>
    <w:rsid w:val="0182713B"/>
    <w:rsid w:val="03517745"/>
    <w:rsid w:val="047D37C5"/>
    <w:rsid w:val="0641516F"/>
    <w:rsid w:val="07141475"/>
    <w:rsid w:val="074E6CD0"/>
    <w:rsid w:val="07626DB8"/>
    <w:rsid w:val="08D37533"/>
    <w:rsid w:val="0ABE30AF"/>
    <w:rsid w:val="0C2E7D38"/>
    <w:rsid w:val="0D5B1A76"/>
    <w:rsid w:val="11B27F87"/>
    <w:rsid w:val="11CA2E65"/>
    <w:rsid w:val="13F730E8"/>
    <w:rsid w:val="14AF2485"/>
    <w:rsid w:val="15330061"/>
    <w:rsid w:val="198A38BA"/>
    <w:rsid w:val="206B38FE"/>
    <w:rsid w:val="20A96377"/>
    <w:rsid w:val="224F2435"/>
    <w:rsid w:val="229F19FA"/>
    <w:rsid w:val="24266537"/>
    <w:rsid w:val="250C4FA0"/>
    <w:rsid w:val="2575785D"/>
    <w:rsid w:val="264171EA"/>
    <w:rsid w:val="29CC54E9"/>
    <w:rsid w:val="2C5B6EA5"/>
    <w:rsid w:val="2F023947"/>
    <w:rsid w:val="33F5580E"/>
    <w:rsid w:val="34A00D65"/>
    <w:rsid w:val="353E636C"/>
    <w:rsid w:val="35F20E52"/>
    <w:rsid w:val="361F5751"/>
    <w:rsid w:val="386B6776"/>
    <w:rsid w:val="39B56EAC"/>
    <w:rsid w:val="3BD7351C"/>
    <w:rsid w:val="3C0C1481"/>
    <w:rsid w:val="3C9785A6"/>
    <w:rsid w:val="3CC60A8C"/>
    <w:rsid w:val="3D02608F"/>
    <w:rsid w:val="3D490451"/>
    <w:rsid w:val="3E9C4680"/>
    <w:rsid w:val="3FFC62E0"/>
    <w:rsid w:val="412A16FE"/>
    <w:rsid w:val="41CF5EDF"/>
    <w:rsid w:val="42827E4C"/>
    <w:rsid w:val="42DA2996"/>
    <w:rsid w:val="455026D4"/>
    <w:rsid w:val="495F0390"/>
    <w:rsid w:val="4A7874D5"/>
    <w:rsid w:val="4C260776"/>
    <w:rsid w:val="4C3A28F0"/>
    <w:rsid w:val="4E514566"/>
    <w:rsid w:val="4FE82A28"/>
    <w:rsid w:val="503B1B52"/>
    <w:rsid w:val="50B44910"/>
    <w:rsid w:val="51B36722"/>
    <w:rsid w:val="538A6E02"/>
    <w:rsid w:val="570D76A4"/>
    <w:rsid w:val="577D3B0D"/>
    <w:rsid w:val="57AB4617"/>
    <w:rsid w:val="597B61BB"/>
    <w:rsid w:val="59B07162"/>
    <w:rsid w:val="5C2657F0"/>
    <w:rsid w:val="5CFB1F79"/>
    <w:rsid w:val="5EFCF411"/>
    <w:rsid w:val="5F33468A"/>
    <w:rsid w:val="62A5323D"/>
    <w:rsid w:val="64AE758B"/>
    <w:rsid w:val="65A23429"/>
    <w:rsid w:val="698342D8"/>
    <w:rsid w:val="6DFD1F84"/>
    <w:rsid w:val="6E350F24"/>
    <w:rsid w:val="6E480D60"/>
    <w:rsid w:val="70370976"/>
    <w:rsid w:val="77D35041"/>
    <w:rsid w:val="77D80C78"/>
    <w:rsid w:val="77FF73AB"/>
    <w:rsid w:val="781D55B1"/>
    <w:rsid w:val="793C174A"/>
    <w:rsid w:val="7B2B4FAD"/>
    <w:rsid w:val="7B90752D"/>
    <w:rsid w:val="7E8D2464"/>
    <w:rsid w:val="7F216E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Date" w:semiHidden="0" w:unhideWhenUsed="0" w:qFormat="1"/>
    <w:lsdException w:name="Strong" w:locked="1" w:semiHidden="0" w:uiPriority="0" w:unhideWhenUsed="0" w:qFormat="1"/>
    <w:lsdException w:name="Emphasis" w:locked="1" w:semiHidden="0" w:uiPriority="0" w:unhideWhenUsed="0" w:qFormat="1"/>
    <w:lsdException w:name="Plain Text" w:semiHidden="0" w:unhideWhenUsed="0" w:qFormat="1"/>
    <w:lsdException w:name="HTML Preformatted" w:semiHidden="0" w:unhideWhenUsed="0" w:qFormat="1"/>
    <w:lsdException w:name="Normal Table" w:qFormat="1"/>
    <w:lsdException w:name="Table Grid" w:locked="1"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3D3"/>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2013D3"/>
    <w:rPr>
      <w:rFonts w:eastAsia="黑体"/>
      <w:b/>
      <w:bCs/>
      <w:sz w:val="44"/>
    </w:rPr>
  </w:style>
  <w:style w:type="paragraph" w:styleId="a4">
    <w:name w:val="Plain Text"/>
    <w:basedOn w:val="a"/>
    <w:link w:val="Char0"/>
    <w:uiPriority w:val="99"/>
    <w:qFormat/>
    <w:rsid w:val="002013D3"/>
    <w:rPr>
      <w:rFonts w:ascii="宋体" w:hAnsi="Courier New"/>
      <w:szCs w:val="20"/>
    </w:rPr>
  </w:style>
  <w:style w:type="paragraph" w:styleId="a5">
    <w:name w:val="Date"/>
    <w:basedOn w:val="a"/>
    <w:next w:val="a"/>
    <w:link w:val="Char1"/>
    <w:uiPriority w:val="99"/>
    <w:qFormat/>
    <w:rsid w:val="002013D3"/>
    <w:pPr>
      <w:ind w:leftChars="2500" w:left="100"/>
    </w:pPr>
  </w:style>
  <w:style w:type="paragraph" w:styleId="a6">
    <w:name w:val="footer"/>
    <w:basedOn w:val="a"/>
    <w:link w:val="Char2"/>
    <w:uiPriority w:val="99"/>
    <w:qFormat/>
    <w:rsid w:val="002013D3"/>
    <w:pPr>
      <w:tabs>
        <w:tab w:val="center" w:pos="4153"/>
        <w:tab w:val="right" w:pos="8306"/>
      </w:tabs>
      <w:snapToGrid w:val="0"/>
      <w:jc w:val="left"/>
    </w:pPr>
    <w:rPr>
      <w:sz w:val="18"/>
      <w:szCs w:val="18"/>
    </w:rPr>
  </w:style>
  <w:style w:type="paragraph" w:styleId="a7">
    <w:name w:val="header"/>
    <w:basedOn w:val="a"/>
    <w:link w:val="Char3"/>
    <w:uiPriority w:val="99"/>
    <w:qFormat/>
    <w:rsid w:val="002013D3"/>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qFormat/>
    <w:rsid w:val="002013D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table" w:styleId="a8">
    <w:name w:val="Table Grid"/>
    <w:basedOn w:val="a1"/>
    <w:uiPriority w:val="59"/>
    <w:qFormat/>
    <w:locked/>
    <w:rsid w:val="002013D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page number"/>
    <w:basedOn w:val="a0"/>
    <w:uiPriority w:val="99"/>
    <w:qFormat/>
    <w:rsid w:val="002013D3"/>
    <w:rPr>
      <w:rFonts w:cs="Times New Roman"/>
    </w:rPr>
  </w:style>
  <w:style w:type="character" w:customStyle="1" w:styleId="Char3">
    <w:name w:val="页眉 Char"/>
    <w:basedOn w:val="a0"/>
    <w:link w:val="a7"/>
    <w:uiPriority w:val="99"/>
    <w:semiHidden/>
    <w:qFormat/>
    <w:locked/>
    <w:rsid w:val="002013D3"/>
    <w:rPr>
      <w:rFonts w:cs="Times New Roman"/>
      <w:sz w:val="18"/>
      <w:szCs w:val="18"/>
    </w:rPr>
  </w:style>
  <w:style w:type="character" w:customStyle="1" w:styleId="Char2">
    <w:name w:val="页脚 Char"/>
    <w:basedOn w:val="a0"/>
    <w:link w:val="a6"/>
    <w:uiPriority w:val="99"/>
    <w:semiHidden/>
    <w:qFormat/>
    <w:locked/>
    <w:rsid w:val="002013D3"/>
    <w:rPr>
      <w:rFonts w:cs="Times New Roman"/>
      <w:sz w:val="18"/>
      <w:szCs w:val="18"/>
    </w:rPr>
  </w:style>
  <w:style w:type="character" w:customStyle="1" w:styleId="HTMLChar">
    <w:name w:val="HTML 预设格式 Char"/>
    <w:basedOn w:val="a0"/>
    <w:link w:val="HTML"/>
    <w:uiPriority w:val="99"/>
    <w:semiHidden/>
    <w:qFormat/>
    <w:locked/>
    <w:rsid w:val="002013D3"/>
    <w:rPr>
      <w:rFonts w:ascii="Courier New" w:hAnsi="Courier New" w:cs="Courier New"/>
      <w:sz w:val="20"/>
      <w:szCs w:val="20"/>
    </w:rPr>
  </w:style>
  <w:style w:type="character" w:customStyle="1" w:styleId="Char0">
    <w:name w:val="纯文本 Char"/>
    <w:basedOn w:val="a0"/>
    <w:link w:val="a4"/>
    <w:uiPriority w:val="99"/>
    <w:semiHidden/>
    <w:qFormat/>
    <w:locked/>
    <w:rsid w:val="002013D3"/>
    <w:rPr>
      <w:rFonts w:ascii="宋体" w:hAnsi="Courier New" w:cs="Courier New"/>
      <w:sz w:val="21"/>
      <w:szCs w:val="21"/>
    </w:rPr>
  </w:style>
  <w:style w:type="paragraph" w:customStyle="1" w:styleId="1">
    <w:name w:val="列出段落1"/>
    <w:basedOn w:val="a"/>
    <w:uiPriority w:val="99"/>
    <w:qFormat/>
    <w:rsid w:val="002013D3"/>
    <w:pPr>
      <w:ind w:firstLineChars="200" w:firstLine="420"/>
    </w:pPr>
  </w:style>
  <w:style w:type="paragraph" w:customStyle="1" w:styleId="2">
    <w:name w:val="列出段落2"/>
    <w:basedOn w:val="a"/>
    <w:uiPriority w:val="99"/>
    <w:qFormat/>
    <w:rsid w:val="002013D3"/>
    <w:pPr>
      <w:ind w:firstLineChars="200" w:firstLine="420"/>
    </w:pPr>
  </w:style>
  <w:style w:type="paragraph" w:customStyle="1" w:styleId="p0">
    <w:name w:val="p0"/>
    <w:basedOn w:val="a"/>
    <w:uiPriority w:val="99"/>
    <w:qFormat/>
    <w:rsid w:val="002013D3"/>
    <w:pPr>
      <w:widowControl/>
    </w:pPr>
    <w:rPr>
      <w:kern w:val="0"/>
      <w:szCs w:val="21"/>
    </w:rPr>
  </w:style>
  <w:style w:type="character" w:customStyle="1" w:styleId="Char1">
    <w:name w:val="日期 Char"/>
    <w:basedOn w:val="a0"/>
    <w:link w:val="a5"/>
    <w:uiPriority w:val="99"/>
    <w:semiHidden/>
    <w:qFormat/>
    <w:locked/>
    <w:rsid w:val="002013D3"/>
    <w:rPr>
      <w:rFonts w:cs="Times New Roman"/>
      <w:sz w:val="24"/>
      <w:szCs w:val="24"/>
    </w:rPr>
  </w:style>
  <w:style w:type="paragraph" w:customStyle="1" w:styleId="3">
    <w:name w:val="列出段落3"/>
    <w:basedOn w:val="a"/>
    <w:uiPriority w:val="99"/>
    <w:qFormat/>
    <w:rsid w:val="002013D3"/>
    <w:pPr>
      <w:ind w:firstLineChars="200" w:firstLine="420"/>
    </w:pPr>
    <w:rPr>
      <w:rFonts w:ascii="Calibri" w:eastAsia="仿宋_GB2312" w:hAnsi="Calibri"/>
      <w:sz w:val="32"/>
    </w:rPr>
  </w:style>
  <w:style w:type="paragraph" w:customStyle="1" w:styleId="10">
    <w:name w:val="样式1"/>
    <w:basedOn w:val="a"/>
    <w:uiPriority w:val="99"/>
    <w:qFormat/>
    <w:rsid w:val="002013D3"/>
    <w:rPr>
      <w:rFonts w:ascii="仿宋_GB2312" w:eastAsia="仿宋_GB2312"/>
      <w:sz w:val="28"/>
    </w:rPr>
  </w:style>
  <w:style w:type="character" w:customStyle="1" w:styleId="Char">
    <w:name w:val="正文文本 Char"/>
    <w:basedOn w:val="a0"/>
    <w:link w:val="a3"/>
    <w:qFormat/>
    <w:rsid w:val="002013D3"/>
    <w:rPr>
      <w:rFonts w:ascii="Times New Roman" w:eastAsia="黑体" w:hAnsi="Times New Roman" w:cs="Times New Roman"/>
      <w:b/>
      <w:bCs/>
      <w:kern w:val="2"/>
      <w:sz w:val="4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62</Pages>
  <Words>4357</Words>
  <Characters>24840</Characters>
  <Application>Microsoft Office Word</Application>
  <DocSecurity>0</DocSecurity>
  <Lines>207</Lines>
  <Paragraphs>58</Paragraphs>
  <ScaleCrop>false</ScaleCrop>
  <Company>四川华瞳文化传播有限公司</Company>
  <LinksUpToDate>false</LinksUpToDate>
  <CharactersWithSpaces>29139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杨毅</dc:creator>
  <cp:lastModifiedBy>Administrator</cp:lastModifiedBy>
  <cp:revision>3</cp:revision>
  <cp:lastPrinted>2021-05-11T19:21:00Z</cp:lastPrinted>
  <dcterms:created xsi:type="dcterms:W3CDTF">2021-05-01T09:01:00Z</dcterms:created>
  <dcterms:modified xsi:type="dcterms:W3CDTF">2024-03-27T07:30:00Z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50A8D4F8BA5B4A2383C22868E12F81F9</vt:lpwstr>
  </property>
</Properties>
</file>