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56911">
      <w:pPr>
        <w:keepNext w:val="0"/>
        <w:keepLines w:val="0"/>
        <w:overflowPunct/>
        <w:bidi w:val="0"/>
        <w:spacing w:line="560" w:lineRule="exact"/>
        <w:ind w:left="0" w:leftChars="0" w:firstLine="0" w:firstLineChars="0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bookmarkStart w:id="0" w:name="_Toc14006"/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附件3</w:t>
      </w:r>
      <w:bookmarkEnd w:id="0"/>
    </w:p>
    <w:p w14:paraId="4CE59265">
      <w:pPr>
        <w:keepNext w:val="0"/>
        <w:keepLines w:val="0"/>
        <w:overflowPunct/>
        <w:bidi w:val="0"/>
        <w:spacing w:line="560" w:lineRule="exact"/>
        <w:jc w:val="center"/>
        <w:outlineLvl w:val="9"/>
        <w:rPr>
          <w:rFonts w:hint="default" w:ascii="Times New Roman" w:hAnsi="Times New Roman" w:cs="Times New Roman"/>
          <w:color w:val="auto"/>
          <w:sz w:val="21"/>
          <w:lang w:val="en-US"/>
        </w:rPr>
      </w:pPr>
      <w:bookmarkStart w:id="4" w:name="_GoBack"/>
      <w:bookmarkStart w:id="1" w:name="_Toc18681"/>
      <w:bookmarkStart w:id="2" w:name="_Toc31728"/>
      <w:bookmarkStart w:id="3" w:name="_Toc28506"/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名词解释</w:t>
      </w:r>
      <w:bookmarkEnd w:id="4"/>
      <w:bookmarkEnd w:id="1"/>
      <w:bookmarkEnd w:id="2"/>
      <w:bookmarkEnd w:id="3"/>
    </w:p>
    <w:p w14:paraId="100F349D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/>
        <w:bidi w:val="0"/>
        <w:adjustRightInd/>
        <w:snapToGrid/>
        <w:spacing w:line="240" w:lineRule="auto"/>
        <w:ind w:right="0" w:firstLine="631"/>
        <w:textAlignment w:val="auto"/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 w14:paraId="2FB43A6A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/>
        <w:bidi w:val="0"/>
        <w:adjustRightInd/>
        <w:snapToGrid/>
        <w:spacing w:line="240" w:lineRule="auto"/>
        <w:ind w:right="0" w:firstLine="631"/>
        <w:textAlignment w:val="auto"/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自然灾害：</w:t>
      </w:r>
      <w:r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  <w:t>洪涝、干旱等水旱灾害，风雹、低温冷冻、雪灾、沙尘暴等气象灾害，地震灾害，崩塌、滑坡、泥石流等地质灾害，森林草原火灾和生物灾害等</w:t>
      </w:r>
      <w:r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  <w:lang w:eastAsia="zh-CN"/>
        </w:rPr>
        <w:t>。</w:t>
      </w:r>
    </w:p>
    <w:p w14:paraId="7001C5CE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/>
        <w:bidi w:val="0"/>
        <w:adjustRightInd/>
        <w:snapToGrid/>
        <w:spacing w:line="240" w:lineRule="auto"/>
        <w:ind w:right="0" w:firstLine="631"/>
        <w:textAlignment w:val="auto"/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涉灾</w:t>
      </w: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部门</w:t>
      </w: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val="en-US" w:eastAsia="zh-CN"/>
        </w:rPr>
        <w:t>：</w:t>
      </w:r>
      <w:r>
        <w:rPr>
          <w:rStyle w:val="6"/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  <w:lang w:val="en-US" w:eastAsia="zh-CN"/>
        </w:rPr>
        <w:t>本预案所指涉灾部门，是指按照《自然灾害情况统计调查制度》《特别重大自然灾害损失统计调查制度》要求，须提供本部门（行业）灾情及其他相关数据的部门。主要包括：发展改革、经济和信息化、教育、科技、公安、民政、自然资源、生态环境、住房城乡建设、交通运输、水务、农业农村、商务、文化和广电旅游、卫生健康、应急管理、市场监管、金融监管、体育、气象、电力、通信管理等部门。</w:t>
      </w:r>
    </w:p>
    <w:p w14:paraId="2EE12545">
      <w:pPr>
        <w:pStyle w:val="5"/>
        <w:keepNext w:val="0"/>
        <w:keepLines w:val="0"/>
        <w:pageBreakBefore w:val="0"/>
        <w:widowControl w:val="0"/>
        <w:kinsoku/>
        <w:wordWrap w:val="0"/>
        <w:overflowPunct/>
        <w:topLinePunct/>
        <w:bidi w:val="0"/>
        <w:adjustRightInd/>
        <w:snapToGrid/>
        <w:spacing w:line="240" w:lineRule="auto"/>
        <w:ind w:right="0" w:firstLine="631"/>
        <w:textAlignment w:val="auto"/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</w:rPr>
        <w:t>24小时零报告制度</w:t>
      </w:r>
      <w:r>
        <w:rPr>
          <w:rStyle w:val="6"/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u w:val="none"/>
          <w:lang w:eastAsia="zh-CN"/>
        </w:rPr>
        <w:t>：</w:t>
      </w:r>
      <w:r>
        <w:rPr>
          <w:rStyle w:val="6"/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  <w:lang w:val="en-US" w:eastAsia="zh-CN"/>
        </w:rPr>
        <w:t>在灾害发展过程中，每24小时须至少上报一次灾情和救援救灾工作动态，即使数据没有变化也要上报，直至灾害过程结束。对于干旱灾害，在灾害发展过程中，每10日至少续报一次，对于启动国家自然灾害救助应急响应的干旱灾害，每5日至少续报一次。</w:t>
      </w:r>
    </w:p>
    <w:p w14:paraId="58873998">
      <w:pPr>
        <w:pStyle w:val="2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240" w:lineRule="auto"/>
        <w:ind w:left="0" w:right="0" w:firstLine="673"/>
        <w:textAlignment w:val="auto"/>
        <w:rPr>
          <w:rFonts w:hint="default" w:ascii="Times New Roman" w:hAnsi="Times New Roman" w:cs="Times New Roman"/>
        </w:rPr>
      </w:pPr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因灾死亡人口：</w:t>
      </w:r>
      <w:r>
        <w:rPr>
          <w:rFonts w:hint="default" w:ascii="Times New Roman" w:hAnsi="Times New Roman" w:cs="Times New Roman"/>
          <w:spacing w:val="1"/>
        </w:rPr>
        <w:t>指以自然灾害为直接原因导致</w:t>
      </w:r>
      <w:r>
        <w:rPr>
          <w:rFonts w:hint="default" w:ascii="Times New Roman" w:hAnsi="Times New Roman" w:cs="Times New Roman"/>
        </w:rPr>
        <w:t>死亡，以及因</w:t>
      </w:r>
      <w:r>
        <w:rPr>
          <w:rFonts w:hint="default" w:ascii="Times New Roman" w:hAnsi="Times New Roman" w:cs="Times New Roman"/>
          <w:spacing w:val="10"/>
        </w:rPr>
        <w:t>灾受重伤7日内经抢救或者重症监护救治无效死亡的人员数量</w:t>
      </w:r>
      <w:r>
        <w:rPr>
          <w:rFonts w:hint="default" w:ascii="Times New Roman" w:hAnsi="Times New Roman" w:cs="Times New Roman"/>
          <w:spacing w:val="-8"/>
        </w:rPr>
        <w:t>（含非常住人口）。对于救援救灾过程中因自然灾害导致牺牲（殉</w:t>
      </w:r>
      <w:r>
        <w:rPr>
          <w:rFonts w:hint="default" w:ascii="Times New Roman" w:hAnsi="Times New Roman" w:cs="Times New Roman"/>
          <w:spacing w:val="9"/>
        </w:rPr>
        <w:t>职）的工作人员，应当一并统计在内</w:t>
      </w:r>
      <w:r>
        <w:rPr>
          <w:rFonts w:hint="default" w:ascii="Times New Roman" w:hAnsi="Times New Roman" w:cs="Times New Roman"/>
          <w:spacing w:val="9"/>
          <w:lang w:eastAsia="zh-CN"/>
        </w:rPr>
        <w:t>。</w:t>
      </w:r>
      <w:r>
        <w:rPr>
          <w:rFonts w:hint="default" w:ascii="Times New Roman" w:hAnsi="Times New Roman" w:cs="Times New Roman"/>
        </w:rPr>
        <w:t>因灾失踪人口：指以自然灾害为直接原因导致下落不明，暂</w:t>
      </w:r>
      <w:r>
        <w:rPr>
          <w:rFonts w:hint="default" w:ascii="Times New Roman" w:hAnsi="Times New Roman" w:cs="Times New Roman"/>
          <w:spacing w:val="2"/>
        </w:rPr>
        <w:t>时无法确认死亡的人员数量（含非常住人口）。对于救援救灾过</w:t>
      </w:r>
      <w:r>
        <w:rPr>
          <w:rFonts w:hint="default" w:ascii="Times New Roman" w:hAnsi="Times New Roman" w:cs="Times New Roman"/>
          <w:spacing w:val="9"/>
        </w:rPr>
        <w:t>程中因自然灾害导致失踪的工作人员，应当一并统计</w:t>
      </w:r>
      <w:r>
        <w:rPr>
          <w:rFonts w:hint="default" w:ascii="Times New Roman" w:hAnsi="Times New Roman" w:cs="Times New Roman"/>
          <w:spacing w:val="8"/>
        </w:rPr>
        <w:t>在内。</w:t>
      </w:r>
    </w:p>
    <w:p w14:paraId="0BEAC4A8">
      <w:pPr>
        <w:pStyle w:val="2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240" w:lineRule="auto"/>
        <w:ind w:left="0" w:right="0" w:firstLine="661"/>
        <w:textAlignment w:val="auto"/>
        <w:rPr>
          <w:rFonts w:hint="default" w:ascii="Times New Roman" w:hAnsi="Times New Roman" w:cs="Times New Roman"/>
        </w:rPr>
      </w:pPr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紧急转移安置人口：</w:t>
      </w:r>
      <w:r>
        <w:rPr>
          <w:rFonts w:hint="default" w:ascii="Times New Roman" w:hAnsi="Times New Roman" w:cs="Times New Roman"/>
          <w:spacing w:val="1"/>
        </w:rPr>
        <w:t>指遭受自然灾害影响，不能在现有住房</w:t>
      </w:r>
      <w:r>
        <w:rPr>
          <w:rFonts w:hint="default" w:ascii="Times New Roman" w:hAnsi="Times New Roman" w:cs="Times New Roman"/>
          <w:spacing w:val="5"/>
        </w:rPr>
        <w:t>中居住，需由政府进行转移安置（包括集中安置和分散安置）并给予临时生活救助，保障食品、饮用水、临时住所等基本生活的</w:t>
      </w:r>
      <w:r>
        <w:rPr>
          <w:rFonts w:hint="default" w:ascii="Times New Roman" w:hAnsi="Times New Roman" w:cs="Times New Roman"/>
        </w:rPr>
        <w:t>人员数量（含非常住人口）。包括：因自然灾害造成房屋倒塌或</w:t>
      </w:r>
      <w:r>
        <w:rPr>
          <w:rFonts w:hint="default" w:ascii="Times New Roman" w:hAnsi="Times New Roman" w:cs="Times New Roman"/>
          <w:spacing w:val="11"/>
        </w:rPr>
        <w:t>者严重损坏（含应急期间未经安全鉴定不能居住的其他损房</w:t>
      </w:r>
      <w:r>
        <w:rPr>
          <w:rFonts w:hint="default" w:ascii="Times New Roman" w:hAnsi="Times New Roman" w:cs="Times New Roman"/>
          <w:spacing w:val="-69"/>
        </w:rPr>
        <w:t>）</w:t>
      </w:r>
      <w:r>
        <w:rPr>
          <w:rFonts w:hint="default" w:ascii="Times New Roman" w:hAnsi="Times New Roman" w:cs="Times New Roman"/>
          <w:spacing w:val="5"/>
        </w:rPr>
        <w:t>造成无房可住的人员；蓄滞洪区运用转移人员；遭受自然灾害影响，由低洼易涝区、山洪灾害威胁区、地质灾害隐患点等危险区</w:t>
      </w:r>
      <w:r>
        <w:rPr>
          <w:rFonts w:hint="default" w:ascii="Times New Roman" w:hAnsi="Times New Roman" w:cs="Times New Roman"/>
          <w:spacing w:val="1"/>
        </w:rPr>
        <w:t>域转移至安全区域，短期内（一般超过2日）不能返回家中居住</w:t>
      </w:r>
      <w:r>
        <w:rPr>
          <w:rFonts w:hint="default" w:ascii="Times New Roman" w:hAnsi="Times New Roman" w:cs="Times New Roman"/>
          <w:spacing w:val="4"/>
        </w:rPr>
        <w:t>的人员。</w:t>
      </w:r>
    </w:p>
    <w:p w14:paraId="05F2A13D">
      <w:pPr>
        <w:pStyle w:val="2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240" w:lineRule="auto"/>
        <w:ind w:left="0" w:right="0" w:firstLine="661"/>
        <w:jc w:val="both"/>
        <w:textAlignment w:val="auto"/>
        <w:rPr>
          <w:rFonts w:hint="default" w:ascii="Times New Roman" w:hAnsi="Times New Roman" w:cs="Times New Roman"/>
        </w:rPr>
      </w:pPr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需紧急生活救助人口：</w:t>
      </w:r>
      <w:r>
        <w:rPr>
          <w:rFonts w:hint="default" w:ascii="Times New Roman" w:hAnsi="Times New Roman" w:cs="Times New Roman"/>
          <w:spacing w:val="1"/>
        </w:rPr>
        <w:t>指遭受自然灾害后，住房未受到严重</w:t>
      </w:r>
      <w:r>
        <w:rPr>
          <w:rFonts w:hint="default" w:ascii="Times New Roman" w:hAnsi="Times New Roman" w:cs="Times New Roman"/>
          <w:spacing w:val="5"/>
        </w:rPr>
        <w:t>破坏、不需要转移安置，但因灾造成当前正常生活面临困难，需</w:t>
      </w:r>
      <w:r>
        <w:rPr>
          <w:rFonts w:hint="default" w:ascii="Times New Roman" w:hAnsi="Times New Roman" w:cs="Times New Roman"/>
          <w:spacing w:val="3"/>
        </w:rPr>
        <w:t>要给予临时生活救助的人员数量（含非常住人口）。主要</w:t>
      </w:r>
      <w:r>
        <w:rPr>
          <w:rFonts w:hint="default" w:ascii="Times New Roman" w:hAnsi="Times New Roman" w:cs="Times New Roman"/>
          <w:spacing w:val="2"/>
        </w:rPr>
        <w:t>包括以</w:t>
      </w:r>
      <w:r>
        <w:rPr>
          <w:rFonts w:hint="default" w:ascii="Times New Roman" w:hAnsi="Times New Roman" w:cs="Times New Roman"/>
          <w:spacing w:val="5"/>
        </w:rPr>
        <w:t>下5种情形：①因灾造成口粮、衣被和日常生活</w:t>
      </w:r>
      <w:r>
        <w:rPr>
          <w:rFonts w:hint="default" w:ascii="Times New Roman" w:hAnsi="Times New Roman" w:cs="Times New Roman"/>
          <w:spacing w:val="4"/>
        </w:rPr>
        <w:t>必需用品毁坏、</w:t>
      </w:r>
      <w:r>
        <w:rPr>
          <w:rFonts w:hint="default" w:ascii="Times New Roman" w:hAnsi="Times New Roman" w:cs="Times New Roman"/>
          <w:spacing w:val="-6"/>
        </w:rPr>
        <w:t>灭失或者短缺，当前正常生活面临困难；②因灾造成在收作物（例</w:t>
      </w:r>
      <w:r>
        <w:rPr>
          <w:rFonts w:hint="default" w:ascii="Times New Roman" w:hAnsi="Times New Roman" w:cs="Times New Roman"/>
          <w:spacing w:val="5"/>
        </w:rPr>
        <w:t>如将要或者正在收获并出售，且作为当前口粮或者经济来源的粮食、蔬菜瓜果等作物，以及养殖水产等）严重受损，或者作为主要经济来源的牲畜、家禽等因灾死亡，导致收入锐减，当前正常</w:t>
      </w:r>
      <w:r>
        <w:rPr>
          <w:rFonts w:hint="default" w:ascii="Times New Roman" w:hAnsi="Times New Roman" w:cs="Times New Roman"/>
          <w:spacing w:val="13"/>
        </w:rPr>
        <w:t xml:space="preserve"> </w:t>
      </w:r>
      <w:r>
        <w:rPr>
          <w:rFonts w:hint="default" w:ascii="Times New Roman" w:hAnsi="Times New Roman" w:cs="Times New Roman"/>
          <w:spacing w:val="5"/>
        </w:rPr>
        <w:t>生活面临困难；③因灾造成交通中断导致人员滞留或者被困，无</w:t>
      </w:r>
      <w:r>
        <w:rPr>
          <w:rFonts w:hint="default" w:ascii="Times New Roman" w:hAnsi="Times New Roman" w:cs="Times New Roman"/>
          <w:spacing w:val="-3"/>
        </w:rPr>
        <w:t>法购买或者加工口粮、饮用水、衣被等，造成生活必需用品短缺；</w:t>
      </w:r>
      <w:r>
        <w:rPr>
          <w:rFonts w:hint="default" w:ascii="Times New Roman" w:hAnsi="Times New Roman" w:cs="Times New Roman"/>
          <w:spacing w:val="5"/>
        </w:rPr>
        <w:t>④因灾导致伤病需进行紧急救治；⑤因灾造成用水</w:t>
      </w:r>
      <w:r>
        <w:rPr>
          <w:rFonts w:hint="default" w:ascii="Times New Roman" w:hAnsi="Times New Roman" w:cs="Times New Roman"/>
          <w:spacing w:val="4"/>
        </w:rPr>
        <w:t>困难（人均用</w:t>
      </w:r>
      <w:r>
        <w:rPr>
          <w:rFonts w:hint="default" w:ascii="Times New Roman" w:hAnsi="Times New Roman" w:cs="Times New Roman"/>
          <w:spacing w:val="-2"/>
        </w:rPr>
        <w:t>水量连续3天低于35升</w:t>
      </w:r>
      <w:r>
        <w:rPr>
          <w:rFonts w:hint="default" w:ascii="Times New Roman" w:hAnsi="Times New Roman" w:cs="Times New Roman"/>
          <w:spacing w:val="-48"/>
        </w:rPr>
        <w:t>）</w:t>
      </w:r>
      <w:r>
        <w:rPr>
          <w:rFonts w:hint="default" w:ascii="Times New Roman" w:hAnsi="Times New Roman" w:cs="Times New Roman"/>
          <w:spacing w:val="-2"/>
        </w:rPr>
        <w:t>需政府进行救助（干旱灾害除外）。</w:t>
      </w:r>
    </w:p>
    <w:p w14:paraId="3A09C012">
      <w:pPr>
        <w:pStyle w:val="2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240" w:lineRule="auto"/>
        <w:ind w:left="0" w:right="0" w:firstLine="623"/>
        <w:jc w:val="both"/>
        <w:textAlignment w:val="auto"/>
        <w:rPr>
          <w:rFonts w:hint="default" w:ascii="Times New Roman" w:hAnsi="Times New Roman" w:cs="Times New Roman"/>
        </w:rPr>
      </w:pPr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倒塌房屋：</w:t>
      </w:r>
      <w:r>
        <w:rPr>
          <w:rFonts w:hint="default" w:ascii="Times New Roman" w:hAnsi="Times New Roman" w:cs="Times New Roman"/>
          <w:spacing w:val="5"/>
        </w:rPr>
        <w:t>指因灾导致房屋整体结构塌落，或者承重构件多数倾倒，必须进行重建的房屋；以及因灾遭受严重损坏，无法修复的牧区帐篷。</w:t>
      </w:r>
    </w:p>
    <w:p w14:paraId="30DB7052">
      <w:pPr>
        <w:pStyle w:val="2"/>
        <w:keepNext w:val="0"/>
        <w:keepLines w:val="0"/>
        <w:pageBreakBefore w:val="0"/>
        <w:widowControl w:val="0"/>
        <w:kinsoku/>
        <w:overflowPunct/>
        <w:autoSpaceDE/>
        <w:autoSpaceDN/>
        <w:bidi w:val="0"/>
        <w:adjustRightInd/>
        <w:snapToGrid/>
        <w:spacing w:line="240" w:lineRule="auto"/>
        <w:ind w:left="0" w:right="0" w:firstLine="632"/>
        <w:jc w:val="both"/>
        <w:textAlignment w:val="auto"/>
        <w:rPr>
          <w:rFonts w:hint="default" w:ascii="Times New Roman" w:hAnsi="Times New Roman" w:cs="Times New Roman"/>
        </w:rPr>
      </w:pPr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严重损坏房屋：</w:t>
      </w:r>
      <w:r>
        <w:rPr>
          <w:rFonts w:hint="default" w:ascii="Times New Roman" w:hAnsi="Times New Roman" w:cs="Times New Roman"/>
          <w:spacing w:val="5"/>
        </w:rPr>
        <w:t>指因灾导致房屋多数承重构件严重破坏或者部分倒塌，需采取排险措施、大修或者局部拆除，无维修价值的</w:t>
      </w:r>
      <w:r>
        <w:rPr>
          <w:rFonts w:hint="default" w:ascii="Times New Roman" w:hAnsi="Times New Roman" w:cs="Times New Roman"/>
          <w:spacing w:val="-3"/>
        </w:rPr>
        <w:t>房屋；以及因灾遭受严重损坏，需进行较大规模修复的牧区帐篷。</w:t>
      </w:r>
    </w:p>
    <w:p w14:paraId="58C6E95F">
      <w:r>
        <w:rPr>
          <w:rStyle w:val="6"/>
          <w:rFonts w:hint="default" w:ascii="Times New Roman" w:hAnsi="Times New Roman" w:eastAsia="黑体" w:cs="Times New Roman"/>
          <w:color w:val="auto"/>
          <w:kern w:val="2"/>
          <w:sz w:val="32"/>
          <w:szCs w:val="32"/>
          <w:highlight w:val="none"/>
          <w:u w:val="none"/>
          <w:lang w:val="en-US" w:eastAsia="zh-CN" w:bidi="ar-SA"/>
        </w:rPr>
        <w:t>因旱需生活救助人口：</w:t>
      </w:r>
      <w:r>
        <w:rPr>
          <w:rFonts w:hint="default" w:ascii="Times New Roman" w:hAnsi="Times New Roman" w:cs="Times New Roman"/>
          <w:sz w:val="32"/>
          <w:szCs w:val="32"/>
        </w:rPr>
        <w:t>指因干旱灾害造成饮用水、口粮等临</w:t>
      </w:r>
      <w:r>
        <w:rPr>
          <w:rFonts w:hint="default" w:ascii="Times New Roman" w:hAnsi="Times New Roman" w:cs="Times New Roman"/>
          <w:spacing w:val="-6"/>
          <w:sz w:val="32"/>
          <w:szCs w:val="32"/>
        </w:rPr>
        <w:t>时生活困难，需政府给予生活救助的人员数量（含非常住人口）</w:t>
      </w:r>
      <w:r>
        <w:rPr>
          <w:rFonts w:hint="default" w:ascii="Times New Roman" w:hAnsi="Times New Roman" w:cs="Times New Roman"/>
          <w:spacing w:val="-6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5110D"/>
    <w:rsid w:val="1BA51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640" w:firstLineChars="200"/>
      <w:jc w:val="both"/>
    </w:pPr>
    <w:rPr>
      <w:rFonts w:ascii="仿宋_GB2312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</w:style>
  <w:style w:type="paragraph" w:customStyle="1" w:styleId="5">
    <w:name w:val="公文主体"/>
    <w:basedOn w:val="1"/>
    <w:qFormat/>
    <w:uiPriority w:val="0"/>
    <w:pPr>
      <w:spacing w:line="580" w:lineRule="exact"/>
      <w:ind w:firstLine="200" w:firstLineChars="200"/>
    </w:pPr>
    <w:rPr>
      <w:rFonts w:eastAsia="仿宋_GB2312"/>
      <w:sz w:val="32"/>
    </w:rPr>
  </w:style>
  <w:style w:type="character" w:customStyle="1" w:styleId="6">
    <w:name w:val="UserStyle_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2025-05-08T08:10:00Z</dcterms:created>
  <dc:creator>小小。</dc:creator>
  <cp:lastModifiedBy>小小。</cp:lastModifiedBy>
  <dcterms:modified xsi:type="dcterms:W3CDTF">2025-05-08T08:13:48Z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C23E2014ABDE4EE693C3B73CA8EA0371_11</vt:lpwstr>
  </property>
  <property fmtid="{D5CDD505-2E9C-101B-9397-08002B2CF9AE}" pid="4" name="KSOTemplateDocerSaveRecord">
    <vt:lpwstr>eyJoZGlkIjoiZWE0MDZjMjBjMDIzNGYyNTI3NDRlYTIwZTE0N2M4YzMiLCJ1c2VySWQiOiI4MTg1NDMyMjEifQ==</vt:lpwstr>
  </property>
</Properties>
</file>